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9360"/>
      </w:tblGrid>
      <w:tr w:rsidR="004F3D54" w:rsidRPr="002C0C7E" w:rsidTr="0055219D">
        <w:trPr>
          <w:tblCellSpacing w:w="0" w:type="dxa"/>
        </w:trPr>
        <w:tc>
          <w:tcPr>
            <w:tcW w:w="0" w:type="auto"/>
            <w:shd w:val="clear" w:color="auto" w:fill="FFFFFF"/>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89"/>
              <w:gridCol w:w="81"/>
            </w:tblGrid>
            <w:tr w:rsidR="004F3D54" w:rsidRPr="002C0C7E" w:rsidTr="0055219D">
              <w:trPr>
                <w:tblCellSpacing w:w="15" w:type="dxa"/>
              </w:trPr>
              <w:tc>
                <w:tcPr>
                  <w:tcW w:w="0" w:type="auto"/>
                </w:tcPr>
                <w:p w:rsidR="004F3D54" w:rsidRPr="002C0C7E" w:rsidRDefault="004F3D54" w:rsidP="0055219D">
                  <w:pPr>
                    <w:rPr>
                      <w:rFonts w:cs="Arial"/>
                      <w:color w:val="111111"/>
                    </w:rPr>
                  </w:pPr>
                  <w:r>
                    <w:rPr>
                      <w:rFonts w:cs="Arial"/>
                      <w:b/>
                      <w:bCs/>
                      <w:color w:val="111111"/>
                    </w:rPr>
                    <w:t>Grade 6-8</w:t>
                  </w:r>
                  <w:bookmarkStart w:id="0" w:name="_GoBack"/>
                  <w:bookmarkEnd w:id="0"/>
                  <w:r w:rsidRPr="002C0C7E">
                    <w:rPr>
                      <w:rFonts w:cs="Arial"/>
                      <w:b/>
                      <w:bCs/>
                      <w:color w:val="111111"/>
                    </w:rPr>
                    <w:t xml:space="preserve">, Health Unit: </w:t>
                  </w:r>
                  <w:r w:rsidRPr="002C0C7E">
                    <w:rPr>
                      <w:rFonts w:cs="Arial"/>
                      <w:b/>
                      <w:bCs/>
                      <w:i/>
                      <w:iCs/>
                      <w:color w:val="111111"/>
                    </w:rPr>
                    <w:t>Choosing the Best Way</w:t>
                  </w:r>
                  <w:r w:rsidRPr="002C0C7E">
                    <w:rPr>
                      <w:rFonts w:cs="Arial"/>
                      <w:b/>
                      <w:bCs/>
                      <w:color w:val="111111"/>
                    </w:rPr>
                    <w:br/>
                  </w:r>
                  <w:r w:rsidRPr="002C0C7E">
                    <w:rPr>
                      <w:rFonts w:cs="Arial"/>
                      <w:color w:val="111111"/>
                    </w:rPr>
                    <w:t xml:space="preserve">Duration @ 10 days </w:t>
                  </w:r>
                </w:p>
                <w:p w:rsidR="004F3D54" w:rsidRPr="002C0C7E" w:rsidRDefault="004F3D54" w:rsidP="0055219D">
                  <w:pPr>
                    <w:pStyle w:val="NormalWeb"/>
                  </w:pPr>
                  <w:r w:rsidRPr="002C0C7E">
                    <w:rPr>
                      <w:b/>
                      <w:bCs/>
                    </w:rPr>
                    <w:br/>
                    <w:t xml:space="preserve">Overview </w:t>
                  </w:r>
                  <w:r w:rsidRPr="002C0C7E">
                    <w:rPr>
                      <w:b/>
                      <w:bCs/>
                    </w:rPr>
                    <w:br/>
                  </w:r>
                  <w:r w:rsidRPr="002C0C7E">
                    <w:t>The abstinence curriculum plan for middle school is designed to meet the age appropriate content topics in the area of human sexuality. The physical, mental and social aspects of sexuality will be targeted. The curriculum provides a comprehensive flow from existing elementary school health education and prepares students for the high school health curriculum. Lessons in this unit were developed by Education for a Lifetime using nationally acclaimed curriculum from Choosing the Best (</w:t>
                  </w:r>
                  <w:hyperlink r:id="rId5" w:tooltip="http://www.choosingthebest.com" w:history="1">
                    <w:r w:rsidRPr="002C0C7E">
                      <w:rPr>
                        <w:rStyle w:val="Hyperlink"/>
                        <w:rFonts w:cs="Arial"/>
                      </w:rPr>
                      <w:t>www.choosingthebest.com</w:t>
                    </w:r>
                  </w:hyperlink>
                  <w:r w:rsidRPr="002C0C7E">
                    <w:t>). </w:t>
                  </w:r>
                  <w:r w:rsidRPr="002C0C7E">
                    <w:rPr>
                      <w:rStyle w:val="bodytext"/>
                      <w:rFonts w:ascii="Times New Roman" w:hAnsi="Times New Roman"/>
                      <w:sz w:val="24"/>
                      <w:szCs w:val="24"/>
                    </w:rPr>
                    <w:t xml:space="preserve"> The program is called "education you can use forever" because skills such as decision-making, refusal skills, character education and abstinence from all high-risk behaviors are skills for life. Student participation in this unit requires a signed </w:t>
                  </w:r>
                  <w:hyperlink r:id="rId6" w:tgtFrame="_blank" w:history="1">
                    <w:r w:rsidRPr="002C0C7E">
                      <w:rPr>
                        <w:rStyle w:val="Hyperlink"/>
                        <w:rFonts w:cs="Arial"/>
                      </w:rPr>
                      <w:t>Parental Consent Form</w:t>
                    </w:r>
                  </w:hyperlink>
                  <w:r w:rsidRPr="002C0C7E">
                    <w:rPr>
                      <w:rStyle w:val="bodytext"/>
                      <w:rFonts w:ascii="Times New Roman" w:hAnsi="Times New Roman"/>
                      <w:sz w:val="24"/>
                      <w:szCs w:val="24"/>
                    </w:rPr>
                    <w:t xml:space="preserve">.   </w:t>
                  </w:r>
                  <w:r w:rsidRPr="002C0C7E">
                    <w:t> </w:t>
                  </w:r>
                </w:p>
              </w:tc>
              <w:tc>
                <w:tcPr>
                  <w:tcW w:w="0" w:type="auto"/>
                  <w:vAlign w:val="center"/>
                </w:tcPr>
                <w:p w:rsidR="004F3D54" w:rsidRPr="002C0C7E" w:rsidRDefault="004F3D54" w:rsidP="0055219D">
                  <w:pPr>
                    <w:rPr>
                      <w:rFonts w:cs="Arial"/>
                      <w:color w:val="111111"/>
                    </w:rPr>
                  </w:pPr>
                </w:p>
              </w:tc>
            </w:tr>
          </w:tbl>
          <w:p w:rsidR="004F3D54" w:rsidRPr="002C0C7E" w:rsidRDefault="004F3D54" w:rsidP="0055219D">
            <w:pPr>
              <w:rPr>
                <w:rFonts w:cs="Arial"/>
                <w:color w:val="111111"/>
              </w:rPr>
            </w:pPr>
          </w:p>
        </w:tc>
      </w:tr>
      <w:tr w:rsidR="004F3D54" w:rsidRPr="002C0C7E" w:rsidTr="0055219D">
        <w:trPr>
          <w:tblCellSpacing w:w="0" w:type="dxa"/>
        </w:trPr>
        <w:tc>
          <w:tcPr>
            <w:tcW w:w="0" w:type="auto"/>
            <w:shd w:val="clear" w:color="auto" w:fill="FFFFFF"/>
            <w:vAlign w:val="center"/>
          </w:tcPr>
          <w:p w:rsidR="004F3D54" w:rsidRPr="002C0C7E" w:rsidRDefault="004F3D54" w:rsidP="0055219D">
            <w:pPr>
              <w:rPr>
                <w:rFonts w:cs="Arial"/>
                <w:color w:val="111111"/>
              </w:rPr>
            </w:pPr>
            <w:r w:rsidRPr="002C0C7E">
              <w:rPr>
                <w:rFonts w:cs="Arial"/>
                <w:color w:val="111111"/>
              </w:rPr>
              <w:pict>
                <v:rect id="_x0000_i1025" style="width:0;height:1.5pt" o:hralign="center" o:hrstd="t" o:hrnoshade="t" o:hr="t" fillcolor="green" stroked="f"/>
              </w:pict>
            </w:r>
          </w:p>
          <w:p w:rsidR="004F3D54" w:rsidRPr="002C0C7E" w:rsidRDefault="004F3D54" w:rsidP="0055219D">
            <w:pPr>
              <w:rPr>
                <w:rFonts w:cs="Arial"/>
                <w:color w:val="111111"/>
              </w:rPr>
            </w:pPr>
          </w:p>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9270"/>
            </w:tblGrid>
            <w:tr w:rsidR="004F3D54" w:rsidRPr="002C0C7E" w:rsidTr="0055219D">
              <w:trPr>
                <w:tblCellSpacing w:w="0" w:type="dxa"/>
              </w:trPr>
              <w:tc>
                <w:tcPr>
                  <w:tcW w:w="0" w:type="auto"/>
                  <w:shd w:val="clear" w:color="auto" w:fill="FFFFFF"/>
                  <w:vAlign w:val="center"/>
                </w:tcPr>
                <w:p w:rsidR="004F3D54" w:rsidRPr="002C0C7E" w:rsidRDefault="004F3D54" w:rsidP="0055219D">
                  <w:pPr>
                    <w:pStyle w:val="NormalWeb"/>
                    <w:rPr>
                      <w:rFonts w:cs="Arial"/>
                      <w:color w:val="111111"/>
                    </w:rPr>
                  </w:pPr>
                  <w:r w:rsidRPr="002C0C7E">
                    <w:rPr>
                      <w:rFonts w:cs="Arial"/>
                      <w:b/>
                      <w:bCs/>
                      <w:color w:val="111111"/>
                    </w:rPr>
                    <w:t>Enduring Understandings</w:t>
                  </w:r>
                  <w:r w:rsidRPr="002C0C7E">
                    <w:rPr>
                      <w:rFonts w:cs="Arial"/>
                      <w:color w:val="111111"/>
                    </w:rPr>
                    <w:t xml:space="preserve"> - important ideas that students should carry with them years beyond the instruction received this year. </w:t>
                  </w:r>
                </w:p>
                <w:p w:rsidR="004F3D54" w:rsidRPr="002C0C7E" w:rsidRDefault="004F3D54" w:rsidP="004F3D54">
                  <w:pPr>
                    <w:numPr>
                      <w:ilvl w:val="0"/>
                      <w:numId w:val="1"/>
                    </w:numPr>
                    <w:spacing w:before="100" w:beforeAutospacing="1" w:after="100" w:afterAutospacing="1"/>
                    <w:rPr>
                      <w:rFonts w:cs="Arial"/>
                      <w:color w:val="111111"/>
                    </w:rPr>
                  </w:pPr>
                  <w:r w:rsidRPr="002C0C7E">
                    <w:rPr>
                      <w:rFonts w:cs="Arial"/>
                      <w:color w:val="111111"/>
                    </w:rPr>
                    <w:t xml:space="preserve">Making Healthy Choices </w:t>
                  </w:r>
                </w:p>
                <w:p w:rsidR="004F3D54" w:rsidRPr="002C0C7E" w:rsidRDefault="004F3D54" w:rsidP="004F3D54">
                  <w:pPr>
                    <w:numPr>
                      <w:ilvl w:val="0"/>
                      <w:numId w:val="1"/>
                    </w:numPr>
                    <w:spacing w:before="100" w:beforeAutospacing="1" w:after="100" w:afterAutospacing="1"/>
                    <w:rPr>
                      <w:rFonts w:cs="Arial"/>
                      <w:color w:val="111111"/>
                    </w:rPr>
                  </w:pPr>
                  <w:r w:rsidRPr="002C0C7E">
                    <w:rPr>
                      <w:rFonts w:cs="Arial"/>
                      <w:color w:val="111111"/>
                    </w:rPr>
                    <w:t xml:space="preserve">Stressing that abstinence is the best way to avoid unwanted pregnancy and sexually transmitted infections </w:t>
                  </w:r>
                </w:p>
                <w:p w:rsidR="004F3D54" w:rsidRPr="002C0C7E" w:rsidRDefault="004F3D54" w:rsidP="004F3D54">
                  <w:pPr>
                    <w:numPr>
                      <w:ilvl w:val="0"/>
                      <w:numId w:val="1"/>
                    </w:numPr>
                    <w:spacing w:before="100" w:beforeAutospacing="1" w:after="100" w:afterAutospacing="1"/>
                    <w:rPr>
                      <w:rFonts w:cs="Arial"/>
                      <w:color w:val="111111"/>
                    </w:rPr>
                  </w:pPr>
                  <w:r w:rsidRPr="002C0C7E">
                    <w:rPr>
                      <w:rFonts w:cs="Arial"/>
                      <w:color w:val="111111"/>
                    </w:rPr>
                    <w:t xml:space="preserve">Taking Responsibility for your Health </w:t>
                  </w:r>
                </w:p>
                <w:p w:rsidR="004F3D54" w:rsidRPr="002C0C7E" w:rsidRDefault="004F3D54" w:rsidP="004F3D54">
                  <w:pPr>
                    <w:numPr>
                      <w:ilvl w:val="0"/>
                      <w:numId w:val="1"/>
                    </w:numPr>
                    <w:spacing w:before="100" w:beforeAutospacing="1" w:after="100" w:afterAutospacing="1"/>
                    <w:rPr>
                      <w:rFonts w:cs="Arial"/>
                      <w:color w:val="111111"/>
                    </w:rPr>
                  </w:pPr>
                  <w:r w:rsidRPr="002C0C7E">
                    <w:rPr>
                      <w:rFonts w:cs="Arial"/>
                      <w:color w:val="111111"/>
                    </w:rPr>
                    <w:t xml:space="preserve">Practice life skills that will address responsible decision making and saying no to peer pressure </w:t>
                  </w:r>
                </w:p>
                <w:p w:rsidR="004F3D54" w:rsidRPr="002C0C7E" w:rsidRDefault="004F3D54" w:rsidP="004F3D54">
                  <w:pPr>
                    <w:numPr>
                      <w:ilvl w:val="0"/>
                      <w:numId w:val="1"/>
                    </w:numPr>
                    <w:spacing w:before="100" w:beforeAutospacing="1" w:after="100" w:afterAutospacing="1"/>
                    <w:rPr>
                      <w:rFonts w:cs="Arial"/>
                      <w:color w:val="111111"/>
                    </w:rPr>
                  </w:pPr>
                  <w:r w:rsidRPr="002C0C7E">
                    <w:rPr>
                      <w:rFonts w:cs="Arial"/>
                      <w:color w:val="111111"/>
                    </w:rPr>
                    <w:t xml:space="preserve">Learn about the functions of the reproductive system, the process of conception, prenatal development and birth </w:t>
                  </w:r>
                </w:p>
                <w:p w:rsidR="004F3D54" w:rsidRPr="002C0C7E" w:rsidRDefault="004F3D54" w:rsidP="004F3D54">
                  <w:pPr>
                    <w:numPr>
                      <w:ilvl w:val="0"/>
                      <w:numId w:val="1"/>
                    </w:numPr>
                    <w:spacing w:before="100" w:beforeAutospacing="1" w:after="100" w:afterAutospacing="1"/>
                    <w:rPr>
                      <w:rFonts w:cs="Arial"/>
                      <w:color w:val="111111"/>
                    </w:rPr>
                  </w:pPr>
                  <w:r w:rsidRPr="002C0C7E">
                    <w:rPr>
                      <w:rFonts w:cs="Arial"/>
                      <w:color w:val="111111"/>
                    </w:rPr>
                    <w:t xml:space="preserve">What is appropriate and inappropriate behavior as it pertains to sexual harassment and other high risk behaviors  </w:t>
                  </w:r>
                </w:p>
                <w:p w:rsidR="004F3D54" w:rsidRPr="002C0C7E" w:rsidRDefault="004F3D54" w:rsidP="0055219D">
                  <w:pPr>
                    <w:pStyle w:val="NormalWeb"/>
                    <w:rPr>
                      <w:rFonts w:cs="Arial"/>
                      <w:color w:val="111111"/>
                    </w:rPr>
                  </w:pPr>
                  <w:r w:rsidRPr="002C0C7E">
                    <w:rPr>
                      <w:rFonts w:cs="Arial"/>
                      <w:b/>
                      <w:bCs/>
                      <w:color w:val="111111"/>
                    </w:rPr>
                    <w:t>Essential Questions</w:t>
                  </w:r>
                  <w:r w:rsidRPr="002C0C7E">
                    <w:rPr>
                      <w:rFonts w:cs="Arial"/>
                      <w:color w:val="111111"/>
                    </w:rPr>
                    <w:t xml:space="preserve"> - most important “big picture” questions students should be able to answer after completing learning activities. </w:t>
                  </w:r>
                </w:p>
                <w:p w:rsidR="004F3D54" w:rsidRPr="002C0C7E" w:rsidRDefault="004F3D54" w:rsidP="004F3D54">
                  <w:pPr>
                    <w:numPr>
                      <w:ilvl w:val="0"/>
                      <w:numId w:val="2"/>
                    </w:numPr>
                    <w:spacing w:before="100" w:beforeAutospacing="1" w:after="100" w:afterAutospacing="1"/>
                    <w:rPr>
                      <w:rFonts w:cs="Arial"/>
                      <w:color w:val="111111"/>
                    </w:rPr>
                  </w:pPr>
                  <w:r w:rsidRPr="002C0C7E">
                    <w:rPr>
                      <w:rFonts w:cs="Arial"/>
                      <w:color w:val="111111"/>
                    </w:rPr>
                    <w:t xml:space="preserve">How do I know if I am making a healthy choice? </w:t>
                  </w:r>
                </w:p>
                <w:p w:rsidR="004F3D54" w:rsidRPr="002C0C7E" w:rsidRDefault="004F3D54" w:rsidP="004F3D54">
                  <w:pPr>
                    <w:numPr>
                      <w:ilvl w:val="0"/>
                      <w:numId w:val="2"/>
                    </w:numPr>
                    <w:spacing w:before="100" w:beforeAutospacing="1" w:after="100" w:afterAutospacing="1"/>
                    <w:rPr>
                      <w:rFonts w:cs="Arial"/>
                      <w:color w:val="111111"/>
                    </w:rPr>
                  </w:pPr>
                  <w:r w:rsidRPr="002C0C7E">
                    <w:rPr>
                      <w:rFonts w:cs="Arial"/>
                      <w:color w:val="111111"/>
                    </w:rPr>
                    <w:t xml:space="preserve">Why is it important that the decisions we make today could affect our future health and wellness? </w:t>
                  </w:r>
                </w:p>
                <w:p w:rsidR="004F3D54" w:rsidRPr="002C0C7E" w:rsidRDefault="004F3D54" w:rsidP="004F3D54">
                  <w:pPr>
                    <w:numPr>
                      <w:ilvl w:val="0"/>
                      <w:numId w:val="2"/>
                    </w:numPr>
                    <w:spacing w:before="100" w:beforeAutospacing="1" w:after="100" w:afterAutospacing="1"/>
                    <w:rPr>
                      <w:rFonts w:cs="Arial"/>
                      <w:color w:val="111111"/>
                    </w:rPr>
                  </w:pPr>
                  <w:r w:rsidRPr="002C0C7E">
                    <w:rPr>
                      <w:rFonts w:cs="Arial"/>
                      <w:color w:val="111111"/>
                    </w:rPr>
                    <w:t xml:space="preserve">Why are life skills so important? </w:t>
                  </w:r>
                </w:p>
                <w:p w:rsidR="004F3D54" w:rsidRPr="002C0C7E" w:rsidRDefault="004F3D54" w:rsidP="004F3D54">
                  <w:pPr>
                    <w:numPr>
                      <w:ilvl w:val="0"/>
                      <w:numId w:val="2"/>
                    </w:numPr>
                    <w:spacing w:before="100" w:beforeAutospacing="1" w:after="100" w:afterAutospacing="1"/>
                    <w:rPr>
                      <w:rFonts w:cs="Arial"/>
                      <w:color w:val="111111"/>
                    </w:rPr>
                  </w:pPr>
                  <w:r w:rsidRPr="002C0C7E">
                    <w:rPr>
                      <w:rFonts w:cs="Arial"/>
                      <w:color w:val="111111"/>
                    </w:rPr>
                    <w:t xml:space="preserve">Is it really necessary that we learn about the reproductive system, prenatal development and birth, I'm still a kid? </w:t>
                  </w:r>
                </w:p>
                <w:p w:rsidR="004F3D54" w:rsidRPr="002C0C7E" w:rsidRDefault="004F3D54" w:rsidP="004F3D54">
                  <w:pPr>
                    <w:numPr>
                      <w:ilvl w:val="0"/>
                      <w:numId w:val="2"/>
                    </w:numPr>
                    <w:spacing w:before="100" w:beforeAutospacing="1" w:after="100" w:afterAutospacing="1"/>
                    <w:rPr>
                      <w:rFonts w:cs="Arial"/>
                      <w:color w:val="111111"/>
                    </w:rPr>
                  </w:pPr>
                  <w:r w:rsidRPr="002C0C7E">
                    <w:rPr>
                      <w:rFonts w:cs="Arial"/>
                      <w:color w:val="111111"/>
                    </w:rPr>
                    <w:t xml:space="preserve">Why is everybody talking about appropriate behavior, don't they know that we already learned this in elementary school? </w:t>
                  </w:r>
                </w:p>
                <w:p w:rsidR="004F3D54" w:rsidRPr="002C0C7E" w:rsidRDefault="004F3D54" w:rsidP="004F3D54">
                  <w:pPr>
                    <w:numPr>
                      <w:ilvl w:val="0"/>
                      <w:numId w:val="2"/>
                    </w:numPr>
                    <w:spacing w:before="100" w:beforeAutospacing="1" w:after="100" w:afterAutospacing="1"/>
                    <w:rPr>
                      <w:rFonts w:cs="Arial"/>
                      <w:color w:val="111111"/>
                    </w:rPr>
                  </w:pPr>
                  <w:r w:rsidRPr="002C0C7E">
                    <w:rPr>
                      <w:rFonts w:cs="Arial"/>
                      <w:color w:val="111111"/>
                    </w:rPr>
                    <w:t xml:space="preserve">Why do my friends think that alcohol is not a dangerous drug? </w:t>
                  </w:r>
                </w:p>
                <w:p w:rsidR="004F3D54" w:rsidRPr="002C0C7E" w:rsidRDefault="004F3D54" w:rsidP="0055219D">
                  <w:pPr>
                    <w:pStyle w:val="Heading4"/>
                    <w:spacing w:before="0" w:beforeAutospacing="0" w:after="0" w:afterAutospacing="0"/>
                    <w:rPr>
                      <w:rFonts w:cs="Arial"/>
                      <w:color w:val="111111"/>
                    </w:rPr>
                  </w:pPr>
                  <w:bookmarkStart w:id="1" w:name="OLE_LINK2"/>
                  <w:r w:rsidRPr="002C0C7E">
                    <w:rPr>
                      <w:rFonts w:cs="Arial"/>
                      <w:color w:val="111111"/>
                    </w:rPr>
                    <w:lastRenderedPageBreak/>
                    <w:t>Standards</w:t>
                  </w:r>
                  <w:bookmarkEnd w:id="1"/>
                  <w:r w:rsidRPr="002C0C7E">
                    <w:rPr>
                      <w:rFonts w:cs="Arial"/>
                      <w:color w:val="111111"/>
                    </w:rPr>
                    <w:t xml:space="preserve"> </w:t>
                  </w:r>
                  <w:r w:rsidRPr="002C0C7E">
                    <w:rPr>
                      <w:rFonts w:cs="Arial"/>
                      <w:color w:val="111111"/>
                    </w:rPr>
                    <w:br/>
                  </w:r>
                  <w:r w:rsidRPr="002C0C7E">
                    <w:rPr>
                      <w:rFonts w:cs="Arial"/>
                      <w:color w:val="111111"/>
                    </w:rPr>
                    <w:fldChar w:fldCharType="begin"/>
                  </w:r>
                  <w:r w:rsidRPr="002C0C7E">
                    <w:rPr>
                      <w:rFonts w:cs="Arial"/>
                      <w:color w:val="111111"/>
                    </w:rPr>
                    <w:instrText xml:space="preserve"> INCLUDEPICTURE "http://www.cssd11.k12.co.us/doi/math/images/3ck.gif" \* MERGEFORMATINET </w:instrText>
                  </w:r>
                  <w:r w:rsidRPr="002C0C7E">
                    <w:rPr>
                      <w:rFonts w:cs="Arial"/>
                      <w:color w:val="111111"/>
                    </w:rPr>
                    <w:fldChar w:fldCharType="separate"/>
                  </w:r>
                  <w:r w:rsidRPr="002C0C7E">
                    <w:rPr>
                      <w:rFonts w:cs="Arial"/>
                      <w:color w:val="1111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25pt;height:9pt">
                        <v:imagedata r:id="rId7" r:href="rId8"/>
                      </v:shape>
                    </w:pict>
                  </w:r>
                  <w:r w:rsidRPr="002C0C7E">
                    <w:rPr>
                      <w:rFonts w:cs="Arial"/>
                      <w:color w:val="111111"/>
                    </w:rPr>
                    <w:fldChar w:fldCharType="end"/>
                  </w:r>
                  <w:r w:rsidRPr="002C0C7E">
                    <w:rPr>
                      <w:rFonts w:cs="Arial"/>
                      <w:b w:val="0"/>
                      <w:bCs w:val="0"/>
                      <w:color w:val="111111"/>
                    </w:rPr>
                    <w:t>Highest Frequency Standards</w:t>
                  </w:r>
                  <w:r w:rsidRPr="002C0C7E">
                    <w:rPr>
                      <w:rFonts w:cs="Arial"/>
                      <w:color w:val="111111"/>
                    </w:rPr>
                    <w:t xml:space="preserve"> </w:t>
                  </w:r>
                  <w:r w:rsidRPr="002C0C7E">
                    <w:rPr>
                      <w:rFonts w:cs="Arial"/>
                      <w:color w:val="111111"/>
                    </w:rPr>
                    <w:fldChar w:fldCharType="begin"/>
                  </w:r>
                  <w:r w:rsidRPr="002C0C7E">
                    <w:rPr>
                      <w:rFonts w:cs="Arial"/>
                      <w:color w:val="111111"/>
                    </w:rPr>
                    <w:instrText xml:space="preserve"> INCLUDEPICTURE "http://www.cssd11.k12.co.us/doi/math/images/2ck.gif" \* MERGEFORMATINET </w:instrText>
                  </w:r>
                  <w:r w:rsidRPr="002C0C7E">
                    <w:rPr>
                      <w:rFonts w:cs="Arial"/>
                      <w:color w:val="111111"/>
                    </w:rPr>
                    <w:fldChar w:fldCharType="separate"/>
                  </w:r>
                  <w:r w:rsidRPr="002C0C7E">
                    <w:rPr>
                      <w:rFonts w:cs="Arial"/>
                      <w:color w:val="111111"/>
                    </w:rPr>
                    <w:pict>
                      <v:shape id="_x0000_i1028" type="#_x0000_t75" style="width:26.25pt;height:9pt">
                        <v:imagedata r:id="rId9" r:href="rId10"/>
                      </v:shape>
                    </w:pict>
                  </w:r>
                  <w:r w:rsidRPr="002C0C7E">
                    <w:rPr>
                      <w:rFonts w:cs="Arial"/>
                      <w:color w:val="111111"/>
                    </w:rPr>
                    <w:fldChar w:fldCharType="end"/>
                  </w:r>
                  <w:r w:rsidRPr="002C0C7E">
                    <w:rPr>
                      <w:rFonts w:cs="Arial"/>
                      <w:b w:val="0"/>
                      <w:bCs w:val="0"/>
                      <w:color w:val="111111"/>
                    </w:rPr>
                    <w:t xml:space="preserve">High Frequency Standards, </w:t>
                  </w:r>
                  <w:r w:rsidRPr="002C0C7E">
                    <w:rPr>
                      <w:rFonts w:cs="Arial"/>
                      <w:color w:val="111111"/>
                    </w:rPr>
                    <w:fldChar w:fldCharType="begin"/>
                  </w:r>
                  <w:r w:rsidRPr="002C0C7E">
                    <w:rPr>
                      <w:rFonts w:cs="Arial"/>
                      <w:color w:val="111111"/>
                    </w:rPr>
                    <w:instrText xml:space="preserve"> INCLUDEPICTURE "http://www.cssd11.k12.co.us/doi/math/images/1ck.gif" \* MERGEFORMATINET </w:instrText>
                  </w:r>
                  <w:r w:rsidRPr="002C0C7E">
                    <w:rPr>
                      <w:rFonts w:cs="Arial"/>
                      <w:color w:val="111111"/>
                    </w:rPr>
                    <w:fldChar w:fldCharType="separate"/>
                  </w:r>
                  <w:r w:rsidRPr="002C0C7E">
                    <w:rPr>
                      <w:rFonts w:cs="Arial"/>
                      <w:color w:val="111111"/>
                    </w:rPr>
                    <w:pict>
                      <v:shape id="_x0000_i1029" type="#_x0000_t75" style="width:15pt;height:9pt">
                        <v:imagedata r:id="rId11" r:href="rId12"/>
                      </v:shape>
                    </w:pict>
                  </w:r>
                  <w:r w:rsidRPr="002C0C7E">
                    <w:rPr>
                      <w:rFonts w:cs="Arial"/>
                      <w:color w:val="111111"/>
                    </w:rPr>
                    <w:fldChar w:fldCharType="end"/>
                  </w:r>
                  <w:r w:rsidRPr="002C0C7E">
                    <w:rPr>
                      <w:rFonts w:cs="Arial"/>
                      <w:b w:val="0"/>
                      <w:bCs w:val="0"/>
                      <w:color w:val="111111"/>
                    </w:rPr>
                    <w:t>Other Standards &amp; E-skills</w:t>
                  </w:r>
                </w:p>
              </w:tc>
            </w:tr>
          </w:tbl>
          <w:p w:rsidR="004F3D54" w:rsidRPr="002C0C7E" w:rsidRDefault="004F3D54" w:rsidP="0055219D">
            <w:pPr>
              <w:rPr>
                <w:rFonts w:cs="Arial"/>
                <w:color w:val="111111"/>
              </w:rPr>
            </w:pPr>
            <w:r w:rsidRPr="002C0C7E">
              <w:rPr>
                <w:rFonts w:cs="Arial"/>
                <w:color w:val="111111"/>
              </w:rPr>
              <w:lastRenderedPageBreak/>
              <w:pict>
                <v:rect id="_x0000_i1026" style="width:0;height:2.25pt" o:hralign="center" o:hrstd="t" o:hrnoshade="t" o:hr="t" fillcolor="#393" stroked="f"/>
              </w:pict>
            </w:r>
          </w:p>
          <w:p w:rsidR="004F3D54" w:rsidRPr="002C0C7E" w:rsidRDefault="004F3D54" w:rsidP="0055219D">
            <w:pPr>
              <w:pStyle w:val="Heading4"/>
              <w:spacing w:before="0" w:beforeAutospacing="0" w:after="0" w:afterAutospacing="0"/>
              <w:rPr>
                <w:rFonts w:cs="Arial"/>
                <w:color w:val="111111"/>
              </w:rPr>
            </w:pPr>
            <w:r w:rsidRPr="002C0C7E">
              <w:rPr>
                <w:rFonts w:cs="Arial"/>
                <w:color w:val="111111"/>
              </w:rPr>
              <w:t xml:space="preserve">Standards </w:t>
            </w:r>
            <w:r w:rsidRPr="002C0C7E">
              <w:rPr>
                <w:rFonts w:cs="Arial"/>
                <w:color w:val="111111"/>
              </w:rPr>
              <w:br/>
            </w:r>
            <w:r w:rsidRPr="002C0C7E">
              <w:rPr>
                <w:rFonts w:cs="Arial"/>
                <w:color w:val="111111"/>
              </w:rPr>
              <w:fldChar w:fldCharType="begin"/>
            </w:r>
            <w:r w:rsidRPr="002C0C7E">
              <w:rPr>
                <w:rFonts w:cs="Arial"/>
                <w:color w:val="111111"/>
              </w:rPr>
              <w:instrText xml:space="preserve"> INCLUDEPICTURE "http://www.cssd11.k12.co.us/doi/math/images/3ck.gif" \* MERGEFORMATINET </w:instrText>
            </w:r>
            <w:r w:rsidRPr="002C0C7E">
              <w:rPr>
                <w:rFonts w:cs="Arial"/>
                <w:color w:val="111111"/>
              </w:rPr>
              <w:fldChar w:fldCharType="separate"/>
            </w:r>
            <w:r w:rsidRPr="002C0C7E">
              <w:rPr>
                <w:rFonts w:cs="Arial"/>
                <w:color w:val="111111"/>
              </w:rPr>
              <w:pict>
                <v:shape id="_x0000_i1030" type="#_x0000_t75" style="width:35.25pt;height:9pt">
                  <v:imagedata r:id="rId7" r:href="rId13"/>
                </v:shape>
              </w:pict>
            </w:r>
            <w:r w:rsidRPr="002C0C7E">
              <w:rPr>
                <w:rFonts w:cs="Arial"/>
                <w:color w:val="111111"/>
              </w:rPr>
              <w:fldChar w:fldCharType="end"/>
            </w:r>
            <w:r w:rsidRPr="002C0C7E">
              <w:rPr>
                <w:rFonts w:cs="Arial"/>
                <w:b w:val="0"/>
                <w:bCs w:val="0"/>
                <w:color w:val="111111"/>
              </w:rPr>
              <w:t xml:space="preserve">Highest Frequency Standards </w:t>
            </w:r>
            <w:r w:rsidRPr="002C0C7E">
              <w:rPr>
                <w:rFonts w:cs="Arial"/>
                <w:color w:val="111111"/>
              </w:rPr>
              <w:fldChar w:fldCharType="begin"/>
            </w:r>
            <w:r w:rsidRPr="002C0C7E">
              <w:rPr>
                <w:rFonts w:cs="Arial"/>
                <w:color w:val="111111"/>
              </w:rPr>
              <w:instrText xml:space="preserve"> INCLUDEPICTURE "http://www.cssd11.k12.co.us/doi/math/images/2ck.gif" \* MERGEFORMATINET </w:instrText>
            </w:r>
            <w:r w:rsidRPr="002C0C7E">
              <w:rPr>
                <w:rFonts w:cs="Arial"/>
                <w:color w:val="111111"/>
              </w:rPr>
              <w:fldChar w:fldCharType="separate"/>
            </w:r>
            <w:r w:rsidRPr="002C0C7E">
              <w:rPr>
                <w:rFonts w:cs="Arial"/>
                <w:color w:val="111111"/>
              </w:rPr>
              <w:pict>
                <v:shape id="_x0000_i1031" type="#_x0000_t75" style="width:26.25pt;height:9pt">
                  <v:imagedata r:id="rId9" r:href="rId14"/>
                </v:shape>
              </w:pict>
            </w:r>
            <w:r w:rsidRPr="002C0C7E">
              <w:rPr>
                <w:rFonts w:cs="Arial"/>
                <w:color w:val="111111"/>
              </w:rPr>
              <w:fldChar w:fldCharType="end"/>
            </w:r>
            <w:r w:rsidRPr="002C0C7E">
              <w:rPr>
                <w:rFonts w:cs="Arial"/>
                <w:b w:val="0"/>
                <w:bCs w:val="0"/>
                <w:color w:val="111111"/>
              </w:rPr>
              <w:t>High Frequency Standards,</w:t>
            </w:r>
            <w:r w:rsidRPr="002C0C7E">
              <w:rPr>
                <w:rFonts w:cs="Arial"/>
                <w:color w:val="111111"/>
              </w:rPr>
              <w:t xml:space="preserve"> </w:t>
            </w:r>
            <w:r w:rsidRPr="002C0C7E">
              <w:rPr>
                <w:rFonts w:cs="Arial"/>
                <w:color w:val="111111"/>
              </w:rPr>
              <w:fldChar w:fldCharType="begin"/>
            </w:r>
            <w:r w:rsidRPr="002C0C7E">
              <w:rPr>
                <w:rFonts w:cs="Arial"/>
                <w:color w:val="111111"/>
              </w:rPr>
              <w:instrText xml:space="preserve"> INCLUDEPICTURE "http://www.cssd11.k12.co.us/doi/math/images/1ck.gif" \* MERGEFORMATINET </w:instrText>
            </w:r>
            <w:r w:rsidRPr="002C0C7E">
              <w:rPr>
                <w:rFonts w:cs="Arial"/>
                <w:color w:val="111111"/>
              </w:rPr>
              <w:fldChar w:fldCharType="separate"/>
            </w:r>
            <w:r w:rsidRPr="002C0C7E">
              <w:rPr>
                <w:rFonts w:cs="Arial"/>
                <w:color w:val="111111"/>
              </w:rPr>
              <w:pict>
                <v:shape id="_x0000_i1032" type="#_x0000_t75" style="width:15pt;height:9pt">
                  <v:imagedata r:id="rId11" r:href="rId15"/>
                </v:shape>
              </w:pict>
            </w:r>
            <w:r w:rsidRPr="002C0C7E">
              <w:rPr>
                <w:rFonts w:cs="Arial"/>
                <w:color w:val="111111"/>
              </w:rPr>
              <w:fldChar w:fldCharType="end"/>
            </w:r>
            <w:r w:rsidRPr="002C0C7E">
              <w:rPr>
                <w:rFonts w:cs="Arial"/>
                <w:b w:val="0"/>
                <w:bCs w:val="0"/>
                <w:color w:val="111111"/>
              </w:rPr>
              <w:t>Other Standards &amp; E-skills</w:t>
            </w:r>
          </w:p>
          <w:p w:rsidR="004F3D54" w:rsidRPr="002C0C7E" w:rsidRDefault="004F3D54" w:rsidP="0055219D">
            <w:pPr>
              <w:pStyle w:val="NormalWeb"/>
              <w:spacing w:before="0" w:beforeAutospacing="0" w:after="0" w:afterAutospacing="0"/>
              <w:rPr>
                <w:rFonts w:cs="Arial"/>
                <w:color w:val="111111"/>
              </w:rPr>
            </w:pPr>
            <w:r w:rsidRPr="002C0C7E">
              <w:rPr>
                <w:rFonts w:cs="Arial"/>
                <w:b/>
                <w:bCs/>
                <w:color w:val="111111"/>
              </w:rPr>
              <w:br/>
            </w:r>
            <w:r w:rsidRPr="002C0C7E">
              <w:rPr>
                <w:rFonts w:cs="Arial"/>
                <w:color w:val="111111"/>
              </w:rPr>
              <w:t>National Health Standard 10: Students understand the fundamental concepts of growth and development.</w:t>
            </w:r>
            <w:r w:rsidRPr="002C0C7E">
              <w:rPr>
                <w:rFonts w:cs="Arial"/>
                <w:color w:val="111111"/>
              </w:rPr>
              <w:br/>
              <w:t>Benchmark A: Students understand how the human body changes as people age.</w:t>
            </w:r>
            <w:r w:rsidRPr="002C0C7E">
              <w:rPr>
                <w:rFonts w:cs="Arial"/>
                <w:color w:val="111111"/>
              </w:rPr>
              <w:br/>
              <w:t>Benchmark B: Students know the similarities and differences between female and male sexuality.</w:t>
            </w:r>
            <w:r w:rsidRPr="002C0C7E">
              <w:rPr>
                <w:rFonts w:cs="Arial"/>
                <w:color w:val="111111"/>
              </w:rPr>
              <w:br/>
              <w:t>Benchmark D: Students know the strategies for coping with concerns and stress related to changes that occur during adolescence.</w:t>
            </w:r>
          </w:p>
        </w:tc>
      </w:tr>
      <w:tr w:rsidR="004F3D54" w:rsidRPr="002C0C7E" w:rsidTr="0055219D">
        <w:trPr>
          <w:tblCellSpacing w:w="0" w:type="dxa"/>
        </w:trPr>
        <w:tc>
          <w:tcPr>
            <w:tcW w:w="0" w:type="auto"/>
            <w:shd w:val="clear" w:color="auto" w:fill="FFFFFF"/>
            <w:vAlign w:val="center"/>
          </w:tcPr>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9270"/>
            </w:tblGrid>
            <w:tr w:rsidR="004F3D54" w:rsidRPr="002C0C7E" w:rsidTr="0055219D">
              <w:trPr>
                <w:tblCellSpacing w:w="0" w:type="dxa"/>
              </w:trPr>
              <w:tc>
                <w:tcPr>
                  <w:tcW w:w="0" w:type="auto"/>
                  <w:shd w:val="clear" w:color="auto" w:fill="FFFFFF"/>
                  <w:vAlign w:val="center"/>
                </w:tcPr>
                <w:p w:rsidR="004F3D54" w:rsidRPr="002C0C7E" w:rsidRDefault="004F3D54" w:rsidP="0055219D">
                  <w:pPr>
                    <w:rPr>
                      <w:rFonts w:cs="Arial"/>
                      <w:color w:val="111111"/>
                    </w:rPr>
                  </w:pPr>
                  <w:r w:rsidRPr="002C0C7E">
                    <w:rPr>
                      <w:rFonts w:cs="Arial"/>
                      <w:b/>
                      <w:bCs/>
                      <w:color w:val="111111"/>
                    </w:rPr>
                    <w:lastRenderedPageBreak/>
                    <w:br/>
                    <w:t xml:space="preserve">Unit Introduction: </w:t>
                  </w:r>
                  <w:r w:rsidRPr="002C0C7E">
                    <w:rPr>
                      <w:rFonts w:cs="Arial"/>
                      <w:b/>
                      <w:bCs/>
                      <w:i/>
                      <w:iCs/>
                      <w:color w:val="111111"/>
                    </w:rPr>
                    <w:t>Introduction to Choosing the Best</w:t>
                  </w:r>
                  <w:r w:rsidRPr="002C0C7E">
                    <w:rPr>
                      <w:rFonts w:cs="Arial"/>
                      <w:b/>
                      <w:bCs/>
                      <w:color w:val="111111"/>
                    </w:rPr>
                    <w:br/>
                  </w:r>
                  <w:r w:rsidRPr="002C0C7E">
                    <w:rPr>
                      <w:rFonts w:cs="Arial"/>
                      <w:color w:val="111111"/>
                    </w:rPr>
                    <w:t xml:space="preserve">Duration: @ 1 class period </w:t>
                  </w:r>
                </w:p>
                <w:p w:rsidR="004F3D54" w:rsidRPr="002C0C7E" w:rsidRDefault="004F3D54" w:rsidP="0055219D">
                  <w:pPr>
                    <w:pStyle w:val="NormalWeb"/>
                    <w:rPr>
                      <w:rFonts w:cs="Arial"/>
                      <w:color w:val="111111"/>
                    </w:rPr>
                  </w:pPr>
                  <w:r w:rsidRPr="002C0C7E">
                    <w:rPr>
                      <w:rFonts w:cs="Arial"/>
                      <w:color w:val="111111"/>
                    </w:rPr>
                    <w:t>National Health Standard 10:  Students understand the fundamental concepts of growth and development.</w:t>
                  </w:r>
                  <w:r w:rsidRPr="002C0C7E">
                    <w:rPr>
                      <w:rFonts w:cs="Arial"/>
                      <w:color w:val="111111"/>
                    </w:rPr>
                    <w:br/>
                    <w:t>Benchmark A: Students understand how the human body changes as people age.</w:t>
                  </w:r>
                  <w:r w:rsidRPr="002C0C7E">
                    <w:rPr>
                      <w:rFonts w:cs="Arial"/>
                      <w:color w:val="111111"/>
                    </w:rPr>
                    <w:br/>
                    <w:t>Benchmark B: Students know the similarities and differences between female and male sexuality.</w:t>
                  </w:r>
                  <w:r w:rsidRPr="002C0C7E">
                    <w:rPr>
                      <w:rFonts w:cs="Arial"/>
                      <w:color w:val="111111"/>
                    </w:rPr>
                    <w:br/>
                    <w:t>Benchmark D: Students know the strategies for coping with concerns and stress related to changes that occur during adolescence.</w:t>
                  </w:r>
                  <w:r w:rsidRPr="002C0C7E">
                    <w:rPr>
                      <w:rFonts w:cs="Arial"/>
                      <w:color w:val="111111"/>
                    </w:rPr>
                    <w:br/>
                    <w:t>Enduring Understanding: Risky behaviors have physical and emotional effects. </w:t>
                  </w:r>
                  <w:r w:rsidRPr="002C0C7E">
                    <w:rPr>
                      <w:rFonts w:cs="Arial"/>
                      <w:color w:val="111111"/>
                    </w:rPr>
                    <w:br/>
                    <w:t>Essential Questions: What are my choices and resulting consequences?</w:t>
                  </w:r>
                  <w:r w:rsidRPr="002C0C7E">
                    <w:rPr>
                      <w:rFonts w:cs="Arial"/>
                      <w:color w:val="111111"/>
                    </w:rPr>
                    <w:br/>
                    <w:t xml:space="preserve">Assessment: </w:t>
                  </w:r>
                </w:p>
                <w:p w:rsidR="004F3D54" w:rsidRPr="002C0C7E" w:rsidRDefault="004F3D54" w:rsidP="0055219D">
                  <w:pPr>
                    <w:spacing w:before="100" w:beforeAutospacing="1" w:after="100" w:afterAutospacing="1"/>
                    <w:rPr>
                      <w:color w:val="111111"/>
                    </w:rPr>
                  </w:pPr>
                  <w:r w:rsidRPr="002C0C7E">
                    <w:rPr>
                      <w:rFonts w:cs="Arial"/>
                      <w:b/>
                      <w:bCs/>
                      <w:color w:val="111111"/>
                    </w:rPr>
                    <w:t>Activities</w:t>
                  </w:r>
                </w:p>
                <w:p w:rsidR="004F3D54" w:rsidRPr="002C0C7E" w:rsidRDefault="004F3D54" w:rsidP="004F3D54">
                  <w:pPr>
                    <w:numPr>
                      <w:ilvl w:val="0"/>
                      <w:numId w:val="3"/>
                    </w:numPr>
                    <w:spacing w:before="100" w:beforeAutospacing="1" w:after="100" w:afterAutospacing="1"/>
                    <w:rPr>
                      <w:rFonts w:cs="Arial"/>
                      <w:color w:val="111111"/>
                    </w:rPr>
                  </w:pPr>
                  <w:r w:rsidRPr="002C0C7E">
                    <w:rPr>
                      <w:rFonts w:cs="Arial"/>
                      <w:color w:val="111111"/>
                    </w:rPr>
                    <w:t xml:space="preserve">Your instructor will help you become familiar with the purpose of this unit and you will participate in setting class guidelines for discussion. </w:t>
                  </w:r>
                </w:p>
                <w:p w:rsidR="004F3D54" w:rsidRPr="002C0C7E" w:rsidRDefault="004F3D54" w:rsidP="004F3D54">
                  <w:pPr>
                    <w:numPr>
                      <w:ilvl w:val="0"/>
                      <w:numId w:val="3"/>
                    </w:numPr>
                    <w:spacing w:before="100" w:beforeAutospacing="1" w:after="100" w:afterAutospacing="1"/>
                    <w:rPr>
                      <w:rFonts w:cs="Arial"/>
                      <w:color w:val="111111"/>
                    </w:rPr>
                  </w:pPr>
                  <w:r w:rsidRPr="002C0C7E">
                    <w:rPr>
                      <w:rFonts w:cs="Arial"/>
                      <w:color w:val="111111"/>
                    </w:rPr>
                    <w:t xml:space="preserve">Complete the Pre-Survey. </w:t>
                  </w:r>
                </w:p>
                <w:p w:rsidR="004F3D54" w:rsidRPr="002C0C7E" w:rsidRDefault="004F3D54" w:rsidP="004F3D54">
                  <w:pPr>
                    <w:numPr>
                      <w:ilvl w:val="0"/>
                      <w:numId w:val="3"/>
                    </w:numPr>
                    <w:spacing w:before="100" w:beforeAutospacing="1" w:after="100" w:afterAutospacing="1"/>
                    <w:rPr>
                      <w:rFonts w:cs="Arial"/>
                      <w:color w:val="111111"/>
                    </w:rPr>
                  </w:pPr>
                  <w:r w:rsidRPr="002C0C7E">
                    <w:rPr>
                      <w:rFonts w:cs="Arial"/>
                      <w:color w:val="111111"/>
                    </w:rPr>
                    <w:t>Your instructor will review with you the topics that will be discussed from your workbook that</w:t>
                  </w:r>
                  <w:proofErr w:type="gramStart"/>
                  <w:r w:rsidRPr="002C0C7E">
                    <w:rPr>
                      <w:rFonts w:cs="Arial"/>
                      <w:color w:val="111111"/>
                    </w:rPr>
                    <w:t>  will</w:t>
                  </w:r>
                  <w:proofErr w:type="gramEnd"/>
                  <w:r w:rsidRPr="002C0C7E">
                    <w:rPr>
                      <w:rFonts w:cs="Arial"/>
                      <w:color w:val="111111"/>
                    </w:rPr>
                    <w:t xml:space="preserve"> be kept in the classroom. </w:t>
                  </w:r>
                </w:p>
                <w:p w:rsidR="004F3D54" w:rsidRPr="002C0C7E" w:rsidRDefault="004F3D54" w:rsidP="004F3D54">
                  <w:pPr>
                    <w:numPr>
                      <w:ilvl w:val="0"/>
                      <w:numId w:val="3"/>
                    </w:numPr>
                    <w:spacing w:before="100" w:beforeAutospacing="1" w:after="100" w:afterAutospacing="1"/>
                    <w:rPr>
                      <w:rFonts w:cs="Arial"/>
                      <w:color w:val="111111"/>
                    </w:rPr>
                  </w:pPr>
                  <w:r w:rsidRPr="002C0C7E">
                    <w:rPr>
                      <w:rFonts w:cs="Arial"/>
                      <w:color w:val="111111"/>
                    </w:rPr>
                    <w:t xml:space="preserve">Complete the homework assignment. </w:t>
                  </w:r>
                </w:p>
                <w:p w:rsidR="004F3D54" w:rsidRPr="002C0C7E" w:rsidRDefault="004F3D54" w:rsidP="0055219D">
                  <w:pPr>
                    <w:spacing w:before="100" w:beforeAutospacing="1" w:after="100" w:afterAutospacing="1"/>
                    <w:rPr>
                      <w:color w:val="111111"/>
                    </w:rPr>
                  </w:pPr>
                  <w:r w:rsidRPr="002C0C7E">
                    <w:rPr>
                      <w:b/>
                      <w:bCs/>
                      <w:color w:val="111111"/>
                    </w:rPr>
                    <w:t>Resources</w:t>
                  </w:r>
                  <w:r w:rsidRPr="002C0C7E">
                    <w:rPr>
                      <w:b/>
                      <w:bCs/>
                      <w:color w:val="111111"/>
                    </w:rPr>
                    <w:br/>
                  </w:r>
                  <w:r w:rsidRPr="002C0C7E">
                    <w:rPr>
                      <w:b/>
                      <w:bCs/>
                      <w:color w:val="111111"/>
                    </w:rPr>
                    <w:br/>
                    <w:t>Differentiation</w:t>
                  </w:r>
                  <w:r w:rsidRPr="002C0C7E">
                    <w:rPr>
                      <w:b/>
                      <w:bCs/>
                      <w:color w:val="111111"/>
                    </w:rPr>
                    <w:br/>
                  </w:r>
                  <w:r>
                    <w:rPr>
                      <w:color w:val="111111"/>
                    </w:rPr>
                    <w:t xml:space="preserve">Extension: </w:t>
                  </w:r>
                  <w:r>
                    <w:rPr>
                      <w:color w:val="111111"/>
                    </w:rPr>
                    <w:br/>
                    <w:t>Support</w:t>
                  </w:r>
                </w:p>
                <w:p w:rsidR="004F3D54" w:rsidRPr="002C0C7E" w:rsidRDefault="004F3D54" w:rsidP="0055219D">
                  <w:pPr>
                    <w:rPr>
                      <w:rFonts w:cs="Arial"/>
                      <w:color w:val="111111"/>
                    </w:rPr>
                  </w:pPr>
                  <w:r w:rsidRPr="002C0C7E">
                    <w:rPr>
                      <w:rFonts w:cs="Arial"/>
                      <w:color w:val="111111"/>
                    </w:rPr>
                    <w:lastRenderedPageBreak/>
                    <w:pict>
                      <v:rect id="_x0000_i1033" style="width:0;height:2.25pt" o:hralign="center" o:hrstd="t" o:hrnoshade="t" o:hr="t" fillcolor="#393" stroked="f"/>
                    </w:pict>
                  </w:r>
                </w:p>
                <w:p w:rsidR="004F3D54" w:rsidRPr="002C0C7E" w:rsidRDefault="004F3D54" w:rsidP="0055219D">
                  <w:pPr>
                    <w:pStyle w:val="NormalWeb"/>
                    <w:rPr>
                      <w:rFonts w:cs="Arial"/>
                      <w:color w:val="111111"/>
                    </w:rPr>
                  </w:pPr>
                  <w:r w:rsidRPr="002C0C7E">
                    <w:rPr>
                      <w:rFonts w:cs="Arial"/>
                      <w:b/>
                      <w:bCs/>
                      <w:color w:val="111111"/>
                    </w:rPr>
                    <w:t xml:space="preserve">Lesson 1: </w:t>
                  </w:r>
                  <w:r w:rsidRPr="002C0C7E">
                    <w:rPr>
                      <w:rFonts w:cs="Arial"/>
                      <w:b/>
                      <w:bCs/>
                      <w:i/>
                      <w:iCs/>
                      <w:color w:val="111111"/>
                    </w:rPr>
                    <w:t>Deciding on Your Future</w:t>
                  </w:r>
                  <w:r w:rsidRPr="002C0C7E">
                    <w:rPr>
                      <w:rFonts w:cs="Arial"/>
                      <w:b/>
                      <w:bCs/>
                      <w:color w:val="111111"/>
                    </w:rPr>
                    <w:br/>
                  </w:r>
                  <w:r w:rsidRPr="002C0C7E">
                    <w:rPr>
                      <w:rFonts w:cs="Arial"/>
                      <w:color w:val="111111"/>
                    </w:rPr>
                    <w:t>Duration: @ 1 class period</w:t>
                  </w:r>
                </w:p>
                <w:p w:rsidR="004F3D54" w:rsidRPr="002C0C7E" w:rsidRDefault="004F3D54" w:rsidP="0055219D">
                  <w:pPr>
                    <w:pStyle w:val="NormalWeb"/>
                    <w:rPr>
                      <w:rFonts w:cs="Arial"/>
                      <w:color w:val="111111"/>
                    </w:rPr>
                  </w:pPr>
                  <w:r w:rsidRPr="002C0C7E">
                    <w:rPr>
                      <w:rFonts w:cs="Arial"/>
                      <w:color w:val="111111"/>
                    </w:rPr>
                    <w:t>National Health Standard 10:  Students understand the fundamental concepts of growth and development.</w:t>
                  </w:r>
                  <w:r w:rsidRPr="002C0C7E">
                    <w:rPr>
                      <w:rFonts w:cs="Arial"/>
                      <w:color w:val="111111"/>
                    </w:rPr>
                    <w:br/>
                    <w:t>Benchmark A: Students understand how the human body changes as people age.</w:t>
                  </w:r>
                  <w:r w:rsidRPr="002C0C7E">
                    <w:rPr>
                      <w:rFonts w:cs="Arial"/>
                      <w:color w:val="111111"/>
                    </w:rPr>
                    <w:br/>
                    <w:t>Benchmark B: Students know the similarities and differences between female and male sexuality.</w:t>
                  </w:r>
                  <w:r w:rsidRPr="002C0C7E">
                    <w:rPr>
                      <w:rFonts w:cs="Arial"/>
                      <w:color w:val="111111"/>
                    </w:rPr>
                    <w:br/>
                    <w:t>Benchmark D: Students know the strategies for coping with concerns and stress related to changes that occur during adolescence.</w:t>
                  </w:r>
                  <w:r w:rsidRPr="002C0C7E">
                    <w:rPr>
                      <w:rFonts w:cs="Arial"/>
                      <w:color w:val="111111"/>
                    </w:rPr>
                    <w:br/>
                    <w:t>Enduring Understanding: Risky behaviors have physical and emotional effects. </w:t>
                  </w:r>
                  <w:r w:rsidRPr="002C0C7E">
                    <w:rPr>
                      <w:rFonts w:cs="Arial"/>
                      <w:color w:val="111111"/>
                    </w:rPr>
                    <w:br/>
                    <w:t>Essential Questions: How can goal setting impact my life? </w:t>
                  </w:r>
                  <w:r w:rsidRPr="002C0C7E">
                    <w:rPr>
                      <w:rFonts w:cs="Arial"/>
                      <w:color w:val="111111"/>
                    </w:rPr>
                    <w:br/>
                    <w:t xml:space="preserve">Assessment: </w:t>
                  </w:r>
                </w:p>
                <w:p w:rsidR="004F3D54" w:rsidRPr="002C0C7E" w:rsidRDefault="004F3D54" w:rsidP="0055219D">
                  <w:pPr>
                    <w:spacing w:before="100" w:beforeAutospacing="1" w:after="100" w:afterAutospacing="1"/>
                    <w:rPr>
                      <w:color w:val="111111"/>
                    </w:rPr>
                  </w:pPr>
                  <w:r w:rsidRPr="002C0C7E">
                    <w:rPr>
                      <w:rFonts w:cs="Arial"/>
                      <w:b/>
                      <w:bCs/>
                      <w:color w:val="111111"/>
                    </w:rPr>
                    <w:t>Activities</w:t>
                  </w:r>
                </w:p>
                <w:p w:rsidR="004F3D54" w:rsidRPr="002C0C7E" w:rsidRDefault="004F3D54" w:rsidP="004F3D54">
                  <w:pPr>
                    <w:numPr>
                      <w:ilvl w:val="0"/>
                      <w:numId w:val="4"/>
                    </w:numPr>
                    <w:spacing w:before="100" w:beforeAutospacing="1" w:after="100" w:afterAutospacing="1"/>
                    <w:rPr>
                      <w:rFonts w:cs="Arial"/>
                      <w:color w:val="111111"/>
                    </w:rPr>
                  </w:pPr>
                  <w:r w:rsidRPr="002C0C7E">
                    <w:rPr>
                      <w:rFonts w:cs="Arial"/>
                      <w:color w:val="111111"/>
                    </w:rPr>
                    <w:t xml:space="preserve">Turn in your homework assignment. </w:t>
                  </w:r>
                </w:p>
                <w:p w:rsidR="004F3D54" w:rsidRPr="002C0C7E" w:rsidRDefault="004F3D54" w:rsidP="004F3D54">
                  <w:pPr>
                    <w:numPr>
                      <w:ilvl w:val="0"/>
                      <w:numId w:val="4"/>
                    </w:numPr>
                    <w:spacing w:before="100" w:beforeAutospacing="1" w:after="100" w:afterAutospacing="1"/>
                    <w:rPr>
                      <w:rFonts w:cs="Arial"/>
                      <w:color w:val="111111"/>
                    </w:rPr>
                  </w:pPr>
                  <w:r w:rsidRPr="002C0C7E">
                    <w:rPr>
                      <w:rFonts w:cs="Arial"/>
                      <w:color w:val="111111"/>
                    </w:rPr>
                    <w:t xml:space="preserve">View the </w:t>
                  </w:r>
                  <w:r w:rsidRPr="002C0C7E">
                    <w:rPr>
                      <w:rFonts w:cs="Arial"/>
                      <w:i/>
                      <w:iCs/>
                      <w:color w:val="111111"/>
                      <w:u w:val="single"/>
                    </w:rPr>
                    <w:t>Decisions, Decisions, Decisions</w:t>
                  </w:r>
                  <w:r w:rsidRPr="002C0C7E">
                    <w:rPr>
                      <w:rFonts w:cs="Arial"/>
                      <w:color w:val="111111"/>
                    </w:rPr>
                    <w:t xml:space="preserve"> video. </w:t>
                  </w:r>
                </w:p>
                <w:p w:rsidR="004F3D54" w:rsidRPr="002C0C7E" w:rsidRDefault="004F3D54" w:rsidP="004F3D54">
                  <w:pPr>
                    <w:numPr>
                      <w:ilvl w:val="0"/>
                      <w:numId w:val="4"/>
                    </w:numPr>
                    <w:spacing w:before="100" w:beforeAutospacing="1" w:after="100" w:afterAutospacing="1"/>
                    <w:rPr>
                      <w:rFonts w:cs="Arial"/>
                      <w:color w:val="111111"/>
                    </w:rPr>
                  </w:pPr>
                  <w:r w:rsidRPr="002C0C7E">
                    <w:rPr>
                      <w:rFonts w:cs="Arial"/>
                      <w:color w:val="111111"/>
                    </w:rPr>
                    <w:t xml:space="preserve">Participate in an activity that will help you understand the importance of making smart decisions. Discover how these decisions can help you reach your own personal goals. </w:t>
                  </w:r>
                </w:p>
                <w:p w:rsidR="004F3D54" w:rsidRPr="002C0C7E" w:rsidRDefault="004F3D54" w:rsidP="004F3D54">
                  <w:pPr>
                    <w:numPr>
                      <w:ilvl w:val="0"/>
                      <w:numId w:val="4"/>
                    </w:numPr>
                    <w:spacing w:before="100" w:beforeAutospacing="1" w:after="100" w:afterAutospacing="1"/>
                    <w:rPr>
                      <w:rFonts w:cs="Arial"/>
                      <w:color w:val="111111"/>
                    </w:rPr>
                  </w:pPr>
                  <w:r w:rsidRPr="002C0C7E">
                    <w:rPr>
                      <w:rFonts w:cs="Arial"/>
                      <w:color w:val="111111"/>
                    </w:rPr>
                    <w:t>Tear the Parent Interview sheet out of the back of your workbook and complete it with your parents or guardians.</w:t>
                  </w:r>
                  <w:r w:rsidRPr="002C0C7E">
                    <w:rPr>
                      <w:rFonts w:cs="Arial"/>
                      <w:color w:val="111111"/>
                    </w:rPr>
                    <w:br/>
                    <w:t>What goals did you have when you were my age?</w:t>
                  </w:r>
                  <w:r w:rsidRPr="002C0C7E">
                    <w:rPr>
                      <w:rFonts w:cs="Arial"/>
                      <w:color w:val="111111"/>
                    </w:rPr>
                    <w:br/>
                    <w:t>What steps helped you reach your goals?</w:t>
                  </w:r>
                  <w:r w:rsidRPr="002C0C7E">
                    <w:rPr>
                      <w:rFonts w:cs="Arial"/>
                      <w:color w:val="111111"/>
                    </w:rPr>
                    <w:br/>
                    <w:t>What problems did you experience when trying to reach your goals? How did you overcome these conflicts?</w:t>
                  </w:r>
                  <w:r w:rsidRPr="002C0C7E">
                    <w:rPr>
                      <w:rFonts w:cs="Arial"/>
                      <w:color w:val="111111"/>
                    </w:rPr>
                    <w:br/>
                    <w:t xml:space="preserve">Share the goals you identified for yourself in class. Ask your parents or guardian to share how they feel about your goals and how they can help. </w:t>
                  </w:r>
                </w:p>
                <w:p w:rsidR="004F3D54" w:rsidRPr="002C0C7E" w:rsidRDefault="004F3D54" w:rsidP="0055219D">
                  <w:pPr>
                    <w:spacing w:before="100" w:beforeAutospacing="1" w:after="100" w:afterAutospacing="1"/>
                    <w:rPr>
                      <w:color w:val="111111"/>
                    </w:rPr>
                  </w:pPr>
                  <w:r w:rsidRPr="002C0C7E">
                    <w:rPr>
                      <w:b/>
                      <w:bCs/>
                      <w:color w:val="111111"/>
                    </w:rPr>
                    <w:t>Resources</w:t>
                  </w:r>
                  <w:r w:rsidRPr="002C0C7E">
                    <w:rPr>
                      <w:b/>
                      <w:bCs/>
                      <w:color w:val="111111"/>
                    </w:rPr>
                    <w:br/>
                  </w:r>
                  <w:r w:rsidRPr="002C0C7E">
                    <w:rPr>
                      <w:b/>
                      <w:bCs/>
                      <w:color w:val="111111"/>
                    </w:rPr>
                    <w:br/>
                    <w:t>Differentiation</w:t>
                  </w:r>
                  <w:r w:rsidRPr="002C0C7E">
                    <w:rPr>
                      <w:b/>
                      <w:bCs/>
                      <w:color w:val="111111"/>
                    </w:rPr>
                    <w:br/>
                  </w:r>
                  <w:r w:rsidRPr="002C0C7E">
                    <w:rPr>
                      <w:color w:val="111111"/>
                    </w:rPr>
                    <w:t xml:space="preserve">Extension: </w:t>
                  </w:r>
                  <w:r w:rsidRPr="002C0C7E">
                    <w:rPr>
                      <w:color w:val="111111"/>
                    </w:rPr>
                    <w:br/>
                    <w:t xml:space="preserve">Support: </w:t>
                  </w: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Default="004F3D54" w:rsidP="0055219D">
                  <w:pPr>
                    <w:rPr>
                      <w:rFonts w:cs="Arial"/>
                      <w:color w:val="111111"/>
                    </w:rPr>
                  </w:pPr>
                </w:p>
                <w:p w:rsidR="004F3D54" w:rsidRDefault="004F3D54" w:rsidP="0055219D">
                  <w:pPr>
                    <w:rPr>
                      <w:rFonts w:cs="Arial"/>
                      <w:color w:val="111111"/>
                    </w:rPr>
                  </w:pPr>
                </w:p>
                <w:p w:rsidR="004F3D54" w:rsidRDefault="004F3D54" w:rsidP="0055219D">
                  <w:pPr>
                    <w:rPr>
                      <w:rFonts w:cs="Arial"/>
                      <w:color w:val="111111"/>
                    </w:rPr>
                  </w:pPr>
                </w:p>
                <w:p w:rsidR="004F3D54" w:rsidRDefault="004F3D54" w:rsidP="0055219D">
                  <w:pPr>
                    <w:rPr>
                      <w:rFonts w:cs="Arial"/>
                      <w:color w:val="111111"/>
                    </w:rPr>
                  </w:pPr>
                </w:p>
                <w:p w:rsidR="004F3D54" w:rsidRPr="002C0C7E" w:rsidRDefault="004F3D54" w:rsidP="0055219D">
                  <w:pPr>
                    <w:rPr>
                      <w:rFonts w:cs="Arial"/>
                      <w:color w:val="111111"/>
                    </w:rPr>
                  </w:pPr>
                </w:p>
                <w:p w:rsidR="004F3D54" w:rsidRPr="002C0C7E" w:rsidRDefault="004F3D54" w:rsidP="0055219D">
                  <w:pPr>
                    <w:rPr>
                      <w:rFonts w:cs="Arial"/>
                      <w:color w:val="111111"/>
                    </w:rPr>
                  </w:pPr>
                  <w:r w:rsidRPr="002C0C7E">
                    <w:rPr>
                      <w:rFonts w:cs="Arial"/>
                      <w:color w:val="111111"/>
                    </w:rPr>
                    <w:lastRenderedPageBreak/>
                    <w:pict>
                      <v:rect id="_x0000_i1034" style="width:0;height:2.25pt" o:hralign="center" o:hrstd="t" o:hrnoshade="t" o:hr="t" fillcolor="#393" stroked="f"/>
                    </w:pict>
                  </w:r>
                </w:p>
                <w:p w:rsidR="004F3D54" w:rsidRPr="002C0C7E" w:rsidRDefault="004F3D54" w:rsidP="0055219D">
                  <w:pPr>
                    <w:pStyle w:val="NormalWeb"/>
                    <w:rPr>
                      <w:rFonts w:cs="Arial"/>
                      <w:color w:val="111111"/>
                    </w:rPr>
                  </w:pPr>
                  <w:r w:rsidRPr="002C0C7E">
                    <w:rPr>
                      <w:rFonts w:cs="Arial"/>
                      <w:b/>
                      <w:bCs/>
                      <w:color w:val="111111"/>
                    </w:rPr>
                    <w:t xml:space="preserve">Lesson 2: </w:t>
                  </w:r>
                  <w:r w:rsidRPr="002C0C7E">
                    <w:rPr>
                      <w:rFonts w:cs="Arial"/>
                      <w:b/>
                      <w:bCs/>
                      <w:i/>
                      <w:iCs/>
                      <w:color w:val="111111"/>
                    </w:rPr>
                    <w:t>Figuring Out Friendships and Relationships</w:t>
                  </w:r>
                  <w:r w:rsidRPr="002C0C7E">
                    <w:rPr>
                      <w:rFonts w:cs="Arial"/>
                      <w:b/>
                      <w:bCs/>
                      <w:color w:val="111111"/>
                    </w:rPr>
                    <w:br/>
                  </w:r>
                  <w:r w:rsidRPr="002C0C7E">
                    <w:rPr>
                      <w:rFonts w:cs="Arial"/>
                      <w:color w:val="111111"/>
                    </w:rPr>
                    <w:t>Duration: @ 1 class period</w:t>
                  </w:r>
                </w:p>
                <w:p w:rsidR="004F3D54" w:rsidRPr="002C0C7E" w:rsidRDefault="004F3D54" w:rsidP="0055219D">
                  <w:pPr>
                    <w:pStyle w:val="NormalWeb"/>
                    <w:rPr>
                      <w:rFonts w:cs="Arial"/>
                      <w:color w:val="111111"/>
                    </w:rPr>
                  </w:pPr>
                  <w:r w:rsidRPr="002C0C7E">
                    <w:rPr>
                      <w:rFonts w:cs="Arial"/>
                      <w:color w:val="111111"/>
                    </w:rPr>
                    <w:t>National Health Standard 10:  Students understand the fundamental concepts of growth and development.</w:t>
                  </w:r>
                  <w:r w:rsidRPr="002C0C7E">
                    <w:rPr>
                      <w:rFonts w:cs="Arial"/>
                      <w:color w:val="111111"/>
                    </w:rPr>
                    <w:br/>
                    <w:t>Benchmark A: Students understand how the human body changes as people age.</w:t>
                  </w:r>
                  <w:r w:rsidRPr="002C0C7E">
                    <w:rPr>
                      <w:rFonts w:cs="Arial"/>
                      <w:color w:val="111111"/>
                    </w:rPr>
                    <w:br/>
                    <w:t>Benchmark B: Students know the similarities and differences between female and male sexuality.</w:t>
                  </w:r>
                  <w:r w:rsidRPr="002C0C7E">
                    <w:rPr>
                      <w:rFonts w:cs="Arial"/>
                      <w:color w:val="111111"/>
                    </w:rPr>
                    <w:br/>
                    <w:t>Benchmark D: Students know the strategies for coping with concerns and stress related to changes that occur during adolescence.</w:t>
                  </w:r>
                  <w:r w:rsidRPr="002C0C7E">
                    <w:rPr>
                      <w:rFonts w:cs="Arial"/>
                      <w:color w:val="111111"/>
                    </w:rPr>
                    <w:br/>
                    <w:t>Enduring Understanding: Risky behaviors have physical and emotional effects. </w:t>
                  </w:r>
                  <w:r w:rsidRPr="002C0C7E">
                    <w:rPr>
                      <w:rFonts w:cs="Arial"/>
                      <w:color w:val="111111"/>
                    </w:rPr>
                    <w:br/>
                    <w:t>Essential Questions: What makes a good friend, and how can I avoid unhealthy relationships?</w:t>
                  </w:r>
                  <w:r w:rsidRPr="002C0C7E">
                    <w:rPr>
                      <w:rFonts w:cs="Arial"/>
                      <w:color w:val="111111"/>
                    </w:rPr>
                    <w:br/>
                    <w:t xml:space="preserve">Assessment: </w:t>
                  </w:r>
                </w:p>
                <w:p w:rsidR="004F3D54" w:rsidRPr="002C0C7E" w:rsidRDefault="004F3D54" w:rsidP="0055219D">
                  <w:pPr>
                    <w:spacing w:before="100" w:beforeAutospacing="1" w:after="100" w:afterAutospacing="1"/>
                    <w:rPr>
                      <w:color w:val="111111"/>
                    </w:rPr>
                  </w:pPr>
                  <w:r w:rsidRPr="002C0C7E">
                    <w:rPr>
                      <w:rFonts w:cs="Arial"/>
                      <w:b/>
                      <w:bCs/>
                      <w:color w:val="111111"/>
                    </w:rPr>
                    <w:t>Activities</w:t>
                  </w:r>
                </w:p>
                <w:p w:rsidR="004F3D54" w:rsidRPr="002C0C7E" w:rsidRDefault="004F3D54" w:rsidP="004F3D54">
                  <w:pPr>
                    <w:numPr>
                      <w:ilvl w:val="0"/>
                      <w:numId w:val="5"/>
                    </w:numPr>
                    <w:spacing w:before="100" w:beforeAutospacing="1" w:after="100" w:afterAutospacing="1"/>
                    <w:rPr>
                      <w:rFonts w:cs="Arial"/>
                      <w:color w:val="111111"/>
                    </w:rPr>
                  </w:pPr>
                  <w:r w:rsidRPr="002C0C7E">
                    <w:rPr>
                      <w:rFonts w:cs="Arial"/>
                      <w:color w:val="111111"/>
                    </w:rPr>
                    <w:t xml:space="preserve">Turn in your homework assignment. </w:t>
                  </w:r>
                </w:p>
                <w:p w:rsidR="004F3D54" w:rsidRPr="002C0C7E" w:rsidRDefault="004F3D54" w:rsidP="004F3D54">
                  <w:pPr>
                    <w:numPr>
                      <w:ilvl w:val="0"/>
                      <w:numId w:val="5"/>
                    </w:numPr>
                    <w:spacing w:before="100" w:beforeAutospacing="1" w:after="100" w:afterAutospacing="1"/>
                    <w:rPr>
                      <w:rFonts w:cs="Arial"/>
                      <w:color w:val="111111"/>
                    </w:rPr>
                  </w:pPr>
                  <w:r w:rsidRPr="002C0C7E">
                    <w:rPr>
                      <w:rFonts w:cs="Arial"/>
                      <w:color w:val="111111"/>
                    </w:rPr>
                    <w:t xml:space="preserve">View the </w:t>
                  </w:r>
                  <w:r w:rsidRPr="002C0C7E">
                    <w:rPr>
                      <w:rFonts w:cs="Arial"/>
                      <w:i/>
                      <w:iCs/>
                      <w:color w:val="111111"/>
                      <w:u w:val="single"/>
                    </w:rPr>
                    <w:t>Friends</w:t>
                  </w:r>
                  <w:r w:rsidRPr="002C0C7E">
                    <w:rPr>
                      <w:rFonts w:cs="Arial"/>
                      <w:color w:val="111111"/>
                    </w:rPr>
                    <w:t xml:space="preserve"> video. </w:t>
                  </w:r>
                </w:p>
                <w:p w:rsidR="004F3D54" w:rsidRPr="002C0C7E" w:rsidRDefault="004F3D54" w:rsidP="004F3D54">
                  <w:pPr>
                    <w:numPr>
                      <w:ilvl w:val="0"/>
                      <w:numId w:val="5"/>
                    </w:numPr>
                    <w:spacing w:before="100" w:beforeAutospacing="1" w:after="100" w:afterAutospacing="1"/>
                    <w:rPr>
                      <w:rFonts w:cs="Arial"/>
                      <w:color w:val="111111"/>
                    </w:rPr>
                  </w:pPr>
                  <w:r w:rsidRPr="002C0C7E">
                    <w:rPr>
                      <w:rFonts w:cs="Arial"/>
                      <w:color w:val="111111"/>
                    </w:rPr>
                    <w:t xml:space="preserve">Participate in an activity that will help you explore the qualities of a good friend and learn to understand the differences between crushes, infatuations, and true love. </w:t>
                  </w:r>
                </w:p>
                <w:p w:rsidR="004F3D54" w:rsidRPr="002C0C7E" w:rsidRDefault="004F3D54" w:rsidP="004F3D54">
                  <w:pPr>
                    <w:numPr>
                      <w:ilvl w:val="0"/>
                      <w:numId w:val="5"/>
                    </w:numPr>
                    <w:spacing w:before="100" w:beforeAutospacing="1" w:after="100" w:afterAutospacing="1"/>
                    <w:rPr>
                      <w:rFonts w:cs="Arial"/>
                      <w:color w:val="111111"/>
                    </w:rPr>
                  </w:pPr>
                  <w:r w:rsidRPr="002C0C7E">
                    <w:rPr>
                      <w:rFonts w:cs="Arial"/>
                      <w:color w:val="111111"/>
                    </w:rPr>
                    <w:t>Tear the Parent Interview sheet out of the back of your workbook and complete it with your parents or guardians. It includes the following interview questions</w:t>
                  </w:r>
                  <w:proofErr w:type="gramStart"/>
                  <w:r w:rsidRPr="002C0C7E">
                    <w:rPr>
                      <w:rFonts w:cs="Arial"/>
                      <w:color w:val="111111"/>
                    </w:rPr>
                    <w:t>:</w:t>
                  </w:r>
                  <w:proofErr w:type="gramEnd"/>
                  <w:r w:rsidRPr="002C0C7E">
                    <w:rPr>
                      <w:rFonts w:cs="Arial"/>
                      <w:color w:val="111111"/>
                    </w:rPr>
                    <w:br/>
                    <w:t>What do you remember about the good friends you had when you were my age?</w:t>
                  </w:r>
                  <w:r w:rsidRPr="002C0C7E">
                    <w:rPr>
                      <w:rFonts w:cs="Arial"/>
                      <w:color w:val="111111"/>
                    </w:rPr>
                    <w:br/>
                    <w:t>What do you remember about your first crush?</w:t>
                  </w:r>
                  <w:r w:rsidRPr="002C0C7E">
                    <w:rPr>
                      <w:rFonts w:cs="Arial"/>
                      <w:color w:val="111111"/>
                    </w:rPr>
                    <w:br/>
                    <w:t>How did you know that a</w:t>
                  </w:r>
                  <w:proofErr w:type="gramStart"/>
                  <w:r w:rsidRPr="002C0C7E">
                    <w:rPr>
                      <w:rFonts w:cs="Arial"/>
                      <w:color w:val="111111"/>
                    </w:rPr>
                    <w:t>  relationship</w:t>
                  </w:r>
                  <w:proofErr w:type="gramEnd"/>
                  <w:r w:rsidRPr="002C0C7E">
                    <w:rPr>
                      <w:rFonts w:cs="Arial"/>
                      <w:color w:val="111111"/>
                    </w:rPr>
                    <w:t xml:space="preserve"> was just a crush or infatuation, and not real love?</w:t>
                  </w:r>
                  <w:r w:rsidRPr="002C0C7E">
                    <w:rPr>
                      <w:rFonts w:cs="Arial"/>
                      <w:color w:val="111111"/>
                    </w:rPr>
                    <w:br/>
                    <w:t xml:space="preserve">What did you learn about picking friends or getting into close relationships that you can share with me? </w:t>
                  </w:r>
                </w:p>
                <w:p w:rsidR="004F3D54" w:rsidRPr="002C0C7E" w:rsidRDefault="004F3D54" w:rsidP="0055219D">
                  <w:pPr>
                    <w:spacing w:before="100" w:beforeAutospacing="1" w:after="100" w:afterAutospacing="1"/>
                    <w:rPr>
                      <w:color w:val="111111"/>
                    </w:rPr>
                  </w:pPr>
                  <w:r w:rsidRPr="002C0C7E">
                    <w:rPr>
                      <w:b/>
                      <w:bCs/>
                      <w:color w:val="111111"/>
                    </w:rPr>
                    <w:t>Resources</w:t>
                  </w:r>
                  <w:r w:rsidRPr="002C0C7E">
                    <w:rPr>
                      <w:b/>
                      <w:bCs/>
                      <w:color w:val="111111"/>
                    </w:rPr>
                    <w:br/>
                  </w:r>
                  <w:r w:rsidRPr="002C0C7E">
                    <w:rPr>
                      <w:b/>
                      <w:bCs/>
                      <w:color w:val="111111"/>
                    </w:rPr>
                    <w:br/>
                    <w:t>Differentiation</w:t>
                  </w:r>
                  <w:r w:rsidRPr="002C0C7E">
                    <w:rPr>
                      <w:b/>
                      <w:bCs/>
                      <w:color w:val="111111"/>
                    </w:rPr>
                    <w:br/>
                  </w:r>
                  <w:r w:rsidRPr="002C0C7E">
                    <w:rPr>
                      <w:color w:val="111111"/>
                    </w:rPr>
                    <w:t xml:space="preserve">Extension: </w:t>
                  </w:r>
                  <w:r w:rsidRPr="002C0C7E">
                    <w:rPr>
                      <w:color w:val="111111"/>
                    </w:rPr>
                    <w:br/>
                    <w:t xml:space="preserve">Support: </w:t>
                  </w: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Default="004F3D54" w:rsidP="0055219D">
                  <w:pPr>
                    <w:rPr>
                      <w:color w:val="111111"/>
                    </w:rPr>
                  </w:pPr>
                </w:p>
                <w:p w:rsidR="004F3D54" w:rsidRPr="002C0C7E" w:rsidRDefault="004F3D54" w:rsidP="0055219D">
                  <w:pPr>
                    <w:rPr>
                      <w:rFonts w:cs="Arial"/>
                      <w:color w:val="111111"/>
                    </w:rPr>
                  </w:pPr>
                  <w:r w:rsidRPr="002C0C7E">
                    <w:rPr>
                      <w:rFonts w:cs="Arial"/>
                      <w:color w:val="111111"/>
                    </w:rPr>
                    <w:lastRenderedPageBreak/>
                    <w:pict>
                      <v:rect id="_x0000_i1035" style="width:0;height:2.25pt" o:hralign="center" o:hrstd="t" o:hrnoshade="t" o:hr="t" fillcolor="#393" stroked="f"/>
                    </w:pict>
                  </w:r>
                </w:p>
                <w:p w:rsidR="004F3D54" w:rsidRPr="002C0C7E" w:rsidRDefault="004F3D54" w:rsidP="0055219D">
                  <w:pPr>
                    <w:pStyle w:val="NormalWeb"/>
                    <w:rPr>
                      <w:rFonts w:cs="Arial"/>
                      <w:color w:val="111111"/>
                    </w:rPr>
                  </w:pPr>
                  <w:r w:rsidRPr="002C0C7E">
                    <w:rPr>
                      <w:rFonts w:cs="Arial"/>
                      <w:b/>
                      <w:bCs/>
                      <w:color w:val="111111"/>
                    </w:rPr>
                    <w:t xml:space="preserve">Lesson 3: </w:t>
                  </w:r>
                  <w:r w:rsidRPr="002C0C7E">
                    <w:rPr>
                      <w:rFonts w:cs="Arial"/>
                      <w:b/>
                      <w:bCs/>
                      <w:i/>
                      <w:iCs/>
                      <w:color w:val="111111"/>
                    </w:rPr>
                    <w:t xml:space="preserve">Avoiding Unhealthy Relationships </w:t>
                  </w:r>
                  <w:r w:rsidRPr="002C0C7E">
                    <w:rPr>
                      <w:rFonts w:cs="Arial"/>
                      <w:b/>
                      <w:bCs/>
                      <w:color w:val="111111"/>
                    </w:rPr>
                    <w:br/>
                  </w:r>
                  <w:r w:rsidRPr="002C0C7E">
                    <w:rPr>
                      <w:rFonts w:cs="Arial"/>
                      <w:color w:val="111111"/>
                    </w:rPr>
                    <w:t>Duration: @ 1 class period</w:t>
                  </w:r>
                </w:p>
                <w:p w:rsidR="004F3D54" w:rsidRPr="002C0C7E" w:rsidRDefault="004F3D54" w:rsidP="0055219D">
                  <w:pPr>
                    <w:pStyle w:val="NormalWeb"/>
                    <w:rPr>
                      <w:rFonts w:cs="Arial"/>
                      <w:color w:val="111111"/>
                    </w:rPr>
                  </w:pPr>
                  <w:r w:rsidRPr="002C0C7E">
                    <w:rPr>
                      <w:rFonts w:cs="Arial"/>
                      <w:color w:val="111111"/>
                    </w:rPr>
                    <w:t>National Health Standard 10:  Students understand the fundamental concepts of growth and development.</w:t>
                  </w:r>
                  <w:r w:rsidRPr="002C0C7E">
                    <w:rPr>
                      <w:rFonts w:cs="Arial"/>
                      <w:color w:val="111111"/>
                    </w:rPr>
                    <w:br/>
                    <w:t>Benchmark D: Students know the strategies for coping with concerns and stress related to changes that occur during adolescence.</w:t>
                  </w:r>
                  <w:r w:rsidRPr="002C0C7E">
                    <w:rPr>
                      <w:rFonts w:cs="Arial"/>
                      <w:color w:val="111111"/>
                    </w:rPr>
                    <w:br/>
                    <w:t>Enduring Understanding: Risky behaviors have physical and emotional effects. </w:t>
                  </w:r>
                  <w:r w:rsidRPr="002C0C7E">
                    <w:rPr>
                      <w:rFonts w:cs="Arial"/>
                      <w:color w:val="111111"/>
                    </w:rPr>
                    <w:br/>
                    <w:t>Essential Questions: What are my choices and resulting consequences?</w:t>
                  </w:r>
                  <w:r w:rsidRPr="002C0C7E">
                    <w:rPr>
                      <w:rFonts w:cs="Arial"/>
                      <w:color w:val="111111"/>
                    </w:rPr>
                    <w:br/>
                    <w:t xml:space="preserve">Assessment: </w:t>
                  </w:r>
                </w:p>
                <w:p w:rsidR="004F3D54" w:rsidRPr="002C0C7E" w:rsidRDefault="004F3D54" w:rsidP="0055219D">
                  <w:pPr>
                    <w:spacing w:before="100" w:beforeAutospacing="1" w:after="100" w:afterAutospacing="1"/>
                    <w:rPr>
                      <w:color w:val="111111"/>
                    </w:rPr>
                  </w:pPr>
                  <w:r w:rsidRPr="002C0C7E">
                    <w:rPr>
                      <w:rFonts w:cs="Arial"/>
                      <w:b/>
                      <w:bCs/>
                      <w:color w:val="111111"/>
                    </w:rPr>
                    <w:t>Activities</w:t>
                  </w:r>
                </w:p>
                <w:p w:rsidR="004F3D54" w:rsidRPr="002C0C7E" w:rsidRDefault="004F3D54" w:rsidP="004F3D54">
                  <w:pPr>
                    <w:numPr>
                      <w:ilvl w:val="0"/>
                      <w:numId w:val="6"/>
                    </w:numPr>
                    <w:spacing w:before="100" w:beforeAutospacing="1" w:after="100" w:afterAutospacing="1"/>
                    <w:rPr>
                      <w:rFonts w:cs="Arial"/>
                      <w:color w:val="111111"/>
                    </w:rPr>
                  </w:pPr>
                  <w:r w:rsidRPr="002C0C7E">
                    <w:rPr>
                      <w:rFonts w:cs="Arial"/>
                      <w:color w:val="111111"/>
                    </w:rPr>
                    <w:t xml:space="preserve">Turn in your homework assignment. </w:t>
                  </w:r>
                </w:p>
                <w:p w:rsidR="004F3D54" w:rsidRPr="002C0C7E" w:rsidRDefault="004F3D54" w:rsidP="004F3D54">
                  <w:pPr>
                    <w:numPr>
                      <w:ilvl w:val="0"/>
                      <w:numId w:val="6"/>
                    </w:numPr>
                    <w:spacing w:before="100" w:beforeAutospacing="1" w:after="100" w:afterAutospacing="1"/>
                    <w:rPr>
                      <w:rFonts w:cs="Arial"/>
                      <w:color w:val="111111"/>
                    </w:rPr>
                  </w:pPr>
                  <w:r w:rsidRPr="002C0C7E">
                    <w:rPr>
                      <w:rFonts w:cs="Arial"/>
                      <w:color w:val="111111"/>
                    </w:rPr>
                    <w:t xml:space="preserve">View the </w:t>
                  </w:r>
                  <w:r w:rsidRPr="002C0C7E">
                    <w:rPr>
                      <w:rFonts w:cs="Arial"/>
                      <w:i/>
                      <w:iCs/>
                      <w:color w:val="111111"/>
                      <w:u w:val="single"/>
                    </w:rPr>
                    <w:t>Three Teens Tell Their Stories</w:t>
                  </w:r>
                  <w:r w:rsidRPr="002C0C7E">
                    <w:rPr>
                      <w:rFonts w:cs="Arial"/>
                      <w:color w:val="111111"/>
                    </w:rPr>
                    <w:t xml:space="preserve"> video. </w:t>
                  </w:r>
                </w:p>
                <w:p w:rsidR="004F3D54" w:rsidRPr="002C0C7E" w:rsidRDefault="004F3D54" w:rsidP="004F3D54">
                  <w:pPr>
                    <w:numPr>
                      <w:ilvl w:val="0"/>
                      <w:numId w:val="6"/>
                    </w:numPr>
                    <w:spacing w:before="100" w:beforeAutospacing="1" w:after="100" w:afterAutospacing="1"/>
                    <w:rPr>
                      <w:rFonts w:cs="Arial"/>
                      <w:color w:val="111111"/>
                    </w:rPr>
                  </w:pPr>
                  <w:r w:rsidRPr="002C0C7E">
                    <w:rPr>
                      <w:rFonts w:cs="Arial"/>
                      <w:color w:val="111111"/>
                    </w:rPr>
                    <w:t xml:space="preserve">Participate in an activity that will help you discover how emotional needs may leave you vulnerable to unhealthy relationships. </w:t>
                  </w:r>
                </w:p>
                <w:p w:rsidR="004F3D54" w:rsidRPr="002C0C7E" w:rsidRDefault="004F3D54" w:rsidP="004F3D54">
                  <w:pPr>
                    <w:numPr>
                      <w:ilvl w:val="0"/>
                      <w:numId w:val="6"/>
                    </w:numPr>
                    <w:spacing w:before="100" w:beforeAutospacing="1" w:after="100" w:afterAutospacing="1"/>
                    <w:rPr>
                      <w:rFonts w:cs="Arial"/>
                      <w:color w:val="111111"/>
                    </w:rPr>
                  </w:pPr>
                  <w:r w:rsidRPr="002C0C7E">
                    <w:rPr>
                      <w:rFonts w:cs="Arial"/>
                      <w:color w:val="111111"/>
                    </w:rPr>
                    <w:t>Tear the Parent Interview sheet out of the back of your workbook and complete it with your parents or guardians. It includes the following interview questions</w:t>
                  </w:r>
                  <w:proofErr w:type="gramStart"/>
                  <w:r w:rsidRPr="002C0C7E">
                    <w:rPr>
                      <w:rFonts w:cs="Arial"/>
                      <w:color w:val="111111"/>
                    </w:rPr>
                    <w:t>:</w:t>
                  </w:r>
                  <w:proofErr w:type="gramEnd"/>
                  <w:r w:rsidRPr="002C0C7E">
                    <w:rPr>
                      <w:rFonts w:cs="Arial"/>
                      <w:color w:val="111111"/>
                    </w:rPr>
                    <w:br/>
                    <w:t>When  you were my age, how did you feel about yourself?</w:t>
                  </w:r>
                  <w:r w:rsidRPr="002C0C7E">
                    <w:rPr>
                      <w:rFonts w:cs="Arial"/>
                      <w:color w:val="111111"/>
                    </w:rPr>
                    <w:br/>
                    <w:t xml:space="preserve">What happened at a time when you did not </w:t>
                  </w:r>
                  <w:proofErr w:type="spellStart"/>
                  <w:r w:rsidRPr="002C0C7E">
                    <w:rPr>
                      <w:rFonts w:cs="Arial"/>
                      <w:color w:val="111111"/>
                    </w:rPr>
                    <w:t xml:space="preserve">fell </w:t>
                  </w:r>
                  <w:proofErr w:type="gramStart"/>
                  <w:r w:rsidRPr="002C0C7E">
                    <w:rPr>
                      <w:rFonts w:cs="Arial"/>
                      <w:color w:val="111111"/>
                    </w:rPr>
                    <w:t>good</w:t>
                  </w:r>
                  <w:proofErr w:type="spellEnd"/>
                  <w:proofErr w:type="gramEnd"/>
                  <w:r w:rsidRPr="002C0C7E">
                    <w:rPr>
                      <w:rFonts w:cs="Arial"/>
                      <w:color w:val="111111"/>
                    </w:rPr>
                    <w:t xml:space="preserve"> about yourself? How did you get over those times?</w:t>
                  </w:r>
                  <w:r w:rsidRPr="002C0C7E">
                    <w:rPr>
                      <w:rFonts w:cs="Arial"/>
                      <w:color w:val="111111"/>
                    </w:rPr>
                    <w:br/>
                    <w:t xml:space="preserve">What positive traits do you see in me that I can build on? </w:t>
                  </w:r>
                </w:p>
                <w:p w:rsidR="004F3D54" w:rsidRPr="002C0C7E" w:rsidRDefault="004F3D54" w:rsidP="0055219D">
                  <w:pPr>
                    <w:spacing w:before="100" w:beforeAutospacing="1" w:after="100" w:afterAutospacing="1"/>
                    <w:rPr>
                      <w:color w:val="111111"/>
                    </w:rPr>
                  </w:pPr>
                  <w:r w:rsidRPr="002C0C7E">
                    <w:rPr>
                      <w:b/>
                      <w:bCs/>
                      <w:color w:val="111111"/>
                    </w:rPr>
                    <w:t>Resources</w:t>
                  </w:r>
                  <w:r w:rsidRPr="002C0C7E">
                    <w:rPr>
                      <w:b/>
                      <w:bCs/>
                      <w:color w:val="111111"/>
                    </w:rPr>
                    <w:br/>
                  </w:r>
                  <w:r w:rsidRPr="002C0C7E">
                    <w:rPr>
                      <w:b/>
                      <w:bCs/>
                      <w:color w:val="111111"/>
                    </w:rPr>
                    <w:br/>
                    <w:t>Differentiation</w:t>
                  </w:r>
                  <w:r w:rsidRPr="002C0C7E">
                    <w:rPr>
                      <w:b/>
                      <w:bCs/>
                      <w:color w:val="111111"/>
                    </w:rPr>
                    <w:br/>
                  </w:r>
                  <w:r w:rsidRPr="002C0C7E">
                    <w:rPr>
                      <w:color w:val="111111"/>
                    </w:rPr>
                    <w:t xml:space="preserve">Extension: </w:t>
                  </w:r>
                  <w:r w:rsidRPr="002C0C7E">
                    <w:rPr>
                      <w:color w:val="111111"/>
                    </w:rPr>
                    <w:br/>
                    <w:t xml:space="preserve">Support: </w:t>
                  </w: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Default="004F3D54" w:rsidP="0055219D">
                  <w:pPr>
                    <w:rPr>
                      <w:color w:val="111111"/>
                    </w:rPr>
                  </w:pPr>
                </w:p>
                <w:p w:rsidR="004F3D54" w:rsidRDefault="004F3D54" w:rsidP="0055219D">
                  <w:pPr>
                    <w:rPr>
                      <w:color w:val="111111"/>
                    </w:rPr>
                  </w:pPr>
                </w:p>
                <w:p w:rsidR="004F3D54" w:rsidRPr="002C0C7E" w:rsidRDefault="004F3D54" w:rsidP="0055219D">
                  <w:pPr>
                    <w:rPr>
                      <w:rFonts w:cs="Arial"/>
                      <w:color w:val="111111"/>
                    </w:rPr>
                  </w:pPr>
                  <w:r w:rsidRPr="002C0C7E">
                    <w:rPr>
                      <w:rFonts w:cs="Arial"/>
                      <w:color w:val="111111"/>
                    </w:rPr>
                    <w:lastRenderedPageBreak/>
                    <w:pict>
                      <v:rect id="_x0000_i1067" style="width:0;height:2.25pt" o:hralign="center" o:hrstd="t" o:hrnoshade="t" o:hr="t" fillcolor="#393" stroked="f"/>
                    </w:pict>
                  </w:r>
                </w:p>
                <w:p w:rsidR="004F3D54" w:rsidRPr="002C0C7E" w:rsidRDefault="004F3D54" w:rsidP="0055219D">
                  <w:pPr>
                    <w:pStyle w:val="NormalWeb"/>
                    <w:rPr>
                      <w:rFonts w:cs="Arial"/>
                      <w:color w:val="111111"/>
                    </w:rPr>
                  </w:pPr>
                  <w:r w:rsidRPr="002C0C7E">
                    <w:rPr>
                      <w:rFonts w:cs="Arial"/>
                      <w:b/>
                      <w:bCs/>
                      <w:color w:val="111111"/>
                    </w:rPr>
                    <w:t xml:space="preserve">Lesson 4: </w:t>
                  </w:r>
                  <w:r w:rsidRPr="002C0C7E">
                    <w:rPr>
                      <w:rFonts w:cs="Arial"/>
                      <w:b/>
                      <w:bCs/>
                      <w:i/>
                      <w:iCs/>
                      <w:color w:val="111111"/>
                    </w:rPr>
                    <w:t>Identifying the Risks</w:t>
                  </w:r>
                  <w:r w:rsidRPr="002C0C7E">
                    <w:rPr>
                      <w:rFonts w:cs="Arial"/>
                      <w:b/>
                      <w:bCs/>
                      <w:color w:val="111111"/>
                    </w:rPr>
                    <w:br/>
                  </w:r>
                  <w:r w:rsidRPr="002C0C7E">
                    <w:rPr>
                      <w:rFonts w:cs="Arial"/>
                      <w:color w:val="111111"/>
                    </w:rPr>
                    <w:t>Duration: @ 1 class period</w:t>
                  </w:r>
                </w:p>
                <w:p w:rsidR="004F3D54" w:rsidRPr="002C0C7E" w:rsidRDefault="004F3D54" w:rsidP="0055219D">
                  <w:pPr>
                    <w:pStyle w:val="NormalWeb"/>
                    <w:rPr>
                      <w:rFonts w:cs="Arial"/>
                      <w:color w:val="111111"/>
                    </w:rPr>
                  </w:pPr>
                  <w:r w:rsidRPr="002C0C7E">
                    <w:rPr>
                      <w:rFonts w:cs="Arial"/>
                      <w:color w:val="111111"/>
                    </w:rPr>
                    <w:t>National Health Standard 10:  Students understand the fundamental concepts of growth and development.</w:t>
                  </w:r>
                  <w:r w:rsidRPr="002C0C7E">
                    <w:rPr>
                      <w:rFonts w:cs="Arial"/>
                      <w:color w:val="111111"/>
                    </w:rPr>
                    <w:br/>
                    <w:t>Benchmark B: Students know the similarities and differences between female and male sexuality.</w:t>
                  </w:r>
                  <w:r w:rsidRPr="002C0C7E">
                    <w:rPr>
                      <w:rFonts w:cs="Arial"/>
                      <w:color w:val="111111"/>
                    </w:rPr>
                    <w:br/>
                    <w:t>Benchmark D: Students know the strategies for coping with concerns and stress related to changes that occur during adolescence.</w:t>
                  </w:r>
                  <w:r w:rsidRPr="002C0C7E">
                    <w:rPr>
                      <w:rFonts w:cs="Arial"/>
                      <w:color w:val="111111"/>
                    </w:rPr>
                    <w:br/>
                    <w:t>Enduring Understanding: Risky behaviors have physical and emotional effects. </w:t>
                  </w:r>
                  <w:r w:rsidRPr="002C0C7E">
                    <w:rPr>
                      <w:rFonts w:cs="Arial"/>
                      <w:color w:val="111111"/>
                    </w:rPr>
                    <w:br/>
                    <w:t>Essential Questions: What are my choices and resulting consequences? How can I set boundaries that will benefit my own health?</w:t>
                  </w:r>
                  <w:r w:rsidRPr="002C0C7E">
                    <w:rPr>
                      <w:rFonts w:cs="Arial"/>
                      <w:color w:val="111111"/>
                    </w:rPr>
                    <w:br/>
                    <w:t xml:space="preserve">Assessment: </w:t>
                  </w:r>
                </w:p>
                <w:p w:rsidR="004F3D54" w:rsidRPr="002C0C7E" w:rsidRDefault="004F3D54" w:rsidP="0055219D">
                  <w:pPr>
                    <w:spacing w:before="100" w:beforeAutospacing="1" w:after="100" w:afterAutospacing="1"/>
                    <w:rPr>
                      <w:color w:val="111111"/>
                    </w:rPr>
                  </w:pPr>
                  <w:r w:rsidRPr="002C0C7E">
                    <w:rPr>
                      <w:rFonts w:cs="Arial"/>
                      <w:b/>
                      <w:bCs/>
                      <w:color w:val="111111"/>
                    </w:rPr>
                    <w:t>Activities</w:t>
                  </w:r>
                </w:p>
                <w:p w:rsidR="004F3D54" w:rsidRPr="002C0C7E" w:rsidRDefault="004F3D54" w:rsidP="004F3D54">
                  <w:pPr>
                    <w:numPr>
                      <w:ilvl w:val="0"/>
                      <w:numId w:val="7"/>
                    </w:numPr>
                    <w:spacing w:before="100" w:beforeAutospacing="1" w:after="100" w:afterAutospacing="1"/>
                    <w:rPr>
                      <w:rFonts w:cs="Arial"/>
                      <w:color w:val="111111"/>
                    </w:rPr>
                  </w:pPr>
                  <w:r w:rsidRPr="002C0C7E">
                    <w:rPr>
                      <w:rFonts w:cs="Arial"/>
                      <w:color w:val="111111"/>
                    </w:rPr>
                    <w:t xml:space="preserve">Turn in your homework assignment. </w:t>
                  </w:r>
                </w:p>
                <w:p w:rsidR="004F3D54" w:rsidRPr="002C0C7E" w:rsidRDefault="004F3D54" w:rsidP="004F3D54">
                  <w:pPr>
                    <w:numPr>
                      <w:ilvl w:val="0"/>
                      <w:numId w:val="7"/>
                    </w:numPr>
                    <w:spacing w:before="100" w:beforeAutospacing="1" w:after="100" w:afterAutospacing="1"/>
                    <w:rPr>
                      <w:rFonts w:cs="Arial"/>
                      <w:color w:val="111111"/>
                    </w:rPr>
                  </w:pPr>
                  <w:r w:rsidRPr="002C0C7E">
                    <w:rPr>
                      <w:rFonts w:cs="Arial"/>
                      <w:color w:val="111111"/>
                    </w:rPr>
                    <w:t xml:space="preserve">View the </w:t>
                  </w:r>
                  <w:r w:rsidRPr="002C0C7E">
                    <w:rPr>
                      <w:rFonts w:cs="Arial"/>
                      <w:i/>
                      <w:iCs/>
                      <w:color w:val="111111"/>
                      <w:u w:val="single"/>
                    </w:rPr>
                    <w:t>Identifying the Risks</w:t>
                  </w:r>
                  <w:r w:rsidRPr="002C0C7E">
                    <w:rPr>
                      <w:rFonts w:cs="Arial"/>
                      <w:color w:val="111111"/>
                    </w:rPr>
                    <w:t xml:space="preserve"> video. </w:t>
                  </w:r>
                </w:p>
                <w:p w:rsidR="004F3D54" w:rsidRPr="002C0C7E" w:rsidRDefault="004F3D54" w:rsidP="004F3D54">
                  <w:pPr>
                    <w:numPr>
                      <w:ilvl w:val="0"/>
                      <w:numId w:val="7"/>
                    </w:numPr>
                    <w:spacing w:before="100" w:beforeAutospacing="1" w:after="100" w:afterAutospacing="1"/>
                    <w:rPr>
                      <w:rFonts w:cs="Arial"/>
                      <w:color w:val="111111"/>
                    </w:rPr>
                  </w:pPr>
                  <w:r w:rsidRPr="002C0C7E">
                    <w:rPr>
                      <w:rFonts w:cs="Arial"/>
                      <w:color w:val="111111"/>
                    </w:rPr>
                    <w:t xml:space="preserve">Participate in an activity that will help you understand the whole person concept of health. Learn how your decision affect you mentally, emotionally, socially, physically, and ethically. </w:t>
                  </w:r>
                </w:p>
                <w:p w:rsidR="004F3D54" w:rsidRPr="002C0C7E" w:rsidRDefault="004F3D54" w:rsidP="004F3D54">
                  <w:pPr>
                    <w:numPr>
                      <w:ilvl w:val="0"/>
                      <w:numId w:val="7"/>
                    </w:numPr>
                    <w:spacing w:before="100" w:beforeAutospacing="1" w:after="100" w:afterAutospacing="1"/>
                    <w:rPr>
                      <w:rFonts w:cs="Arial"/>
                      <w:color w:val="111111"/>
                    </w:rPr>
                  </w:pPr>
                  <w:r w:rsidRPr="002C0C7E">
                    <w:rPr>
                      <w:rFonts w:cs="Arial"/>
                      <w:color w:val="111111"/>
                    </w:rPr>
                    <w:t xml:space="preserve">Learn about the consequences of teen pregnancy. </w:t>
                  </w:r>
                </w:p>
                <w:p w:rsidR="004F3D54" w:rsidRPr="002C0C7E" w:rsidRDefault="004F3D54" w:rsidP="004F3D54">
                  <w:pPr>
                    <w:numPr>
                      <w:ilvl w:val="0"/>
                      <w:numId w:val="7"/>
                    </w:numPr>
                    <w:spacing w:before="100" w:beforeAutospacing="1" w:after="100" w:afterAutospacing="1"/>
                    <w:rPr>
                      <w:rFonts w:cs="Arial"/>
                      <w:color w:val="111111"/>
                    </w:rPr>
                  </w:pPr>
                  <w:r w:rsidRPr="002C0C7E">
                    <w:rPr>
                      <w:rFonts w:cs="Arial"/>
                      <w:color w:val="111111"/>
                    </w:rPr>
                    <w:t>Tear the Parent Interview sheet out of the back of your workbook and complete it with your parents or guardians. It includes the following interview questions</w:t>
                  </w:r>
                  <w:proofErr w:type="gramStart"/>
                  <w:r w:rsidRPr="002C0C7E">
                    <w:rPr>
                      <w:rFonts w:cs="Arial"/>
                      <w:color w:val="111111"/>
                    </w:rPr>
                    <w:t>:</w:t>
                  </w:r>
                  <w:proofErr w:type="gramEnd"/>
                  <w:r w:rsidRPr="002C0C7E">
                    <w:rPr>
                      <w:rFonts w:cs="Arial"/>
                      <w:color w:val="111111"/>
                    </w:rPr>
                    <w:br/>
                    <w:t>Did you know anyone who was pregnant when you were in school? How did you feel about that person?</w:t>
                  </w:r>
                  <w:r w:rsidRPr="002C0C7E">
                    <w:rPr>
                      <w:rFonts w:cs="Arial"/>
                      <w:color w:val="111111"/>
                    </w:rPr>
                    <w:br/>
                    <w:t>Why don't people talk about the emotional damage that sexual activity can cause?</w:t>
                  </w:r>
                  <w:r w:rsidRPr="002C0C7E">
                    <w:rPr>
                      <w:rFonts w:cs="Arial"/>
                      <w:color w:val="111111"/>
                    </w:rPr>
                    <w:br/>
                    <w:t xml:space="preserve">What do you know about sexually transmitted diseases? </w:t>
                  </w:r>
                </w:p>
                <w:p w:rsidR="004F3D54" w:rsidRPr="002C0C7E" w:rsidRDefault="004F3D54" w:rsidP="0055219D">
                  <w:pPr>
                    <w:spacing w:before="100" w:beforeAutospacing="1" w:after="100" w:afterAutospacing="1"/>
                    <w:rPr>
                      <w:color w:val="111111"/>
                    </w:rPr>
                  </w:pPr>
                  <w:r w:rsidRPr="002C0C7E">
                    <w:rPr>
                      <w:b/>
                      <w:bCs/>
                      <w:color w:val="111111"/>
                    </w:rPr>
                    <w:t>Resources</w:t>
                  </w:r>
                  <w:r w:rsidRPr="002C0C7E">
                    <w:rPr>
                      <w:b/>
                      <w:bCs/>
                      <w:color w:val="111111"/>
                    </w:rPr>
                    <w:br/>
                  </w:r>
                  <w:r w:rsidRPr="002C0C7E">
                    <w:rPr>
                      <w:b/>
                      <w:bCs/>
                      <w:color w:val="111111"/>
                    </w:rPr>
                    <w:br/>
                    <w:t>Differentiation</w:t>
                  </w:r>
                  <w:r w:rsidRPr="002C0C7E">
                    <w:rPr>
                      <w:b/>
                      <w:bCs/>
                      <w:color w:val="111111"/>
                    </w:rPr>
                    <w:br/>
                  </w:r>
                  <w:r w:rsidRPr="002C0C7E">
                    <w:rPr>
                      <w:color w:val="111111"/>
                    </w:rPr>
                    <w:t xml:space="preserve">Extension: </w:t>
                  </w:r>
                  <w:r w:rsidRPr="002C0C7E">
                    <w:rPr>
                      <w:color w:val="111111"/>
                    </w:rPr>
                    <w:br/>
                    <w:t xml:space="preserve">Support: </w:t>
                  </w: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rPr>
                      <w:rFonts w:cs="Arial"/>
                      <w:color w:val="111111"/>
                    </w:rPr>
                  </w:pPr>
                  <w:r w:rsidRPr="002C0C7E">
                    <w:rPr>
                      <w:rFonts w:cs="Arial"/>
                      <w:color w:val="111111"/>
                    </w:rPr>
                    <w:pict>
                      <v:rect id="_x0000_i1037" style="width:0;height:2.25pt" o:hralign="center" o:hrstd="t" o:hrnoshade="t" o:hr="t" fillcolor="#393" stroked="f"/>
                    </w:pict>
                  </w:r>
                </w:p>
                <w:p w:rsidR="004F3D54" w:rsidRPr="002C0C7E" w:rsidRDefault="004F3D54" w:rsidP="0055219D">
                  <w:pPr>
                    <w:pStyle w:val="NormalWeb"/>
                    <w:rPr>
                      <w:rFonts w:cs="Arial"/>
                      <w:color w:val="111111"/>
                    </w:rPr>
                  </w:pPr>
                  <w:r w:rsidRPr="002C0C7E">
                    <w:rPr>
                      <w:rFonts w:cs="Arial"/>
                      <w:b/>
                      <w:bCs/>
                      <w:color w:val="111111"/>
                    </w:rPr>
                    <w:t xml:space="preserve">Lesson 5: </w:t>
                  </w:r>
                  <w:r w:rsidRPr="002C0C7E">
                    <w:rPr>
                      <w:rFonts w:cs="Arial"/>
                      <w:b/>
                      <w:bCs/>
                      <w:i/>
                      <w:iCs/>
                      <w:color w:val="111111"/>
                    </w:rPr>
                    <w:t xml:space="preserve">Choosing the </w:t>
                  </w:r>
                  <w:smartTag w:uri="urn:schemas-microsoft-com:office:smarttags" w:element="Street">
                    <w:smartTag w:uri="urn:schemas-microsoft-com:office:smarttags" w:element="address">
                      <w:r w:rsidRPr="002C0C7E">
                        <w:rPr>
                          <w:rFonts w:cs="Arial"/>
                          <w:b/>
                          <w:bCs/>
                          <w:i/>
                          <w:iCs/>
                          <w:color w:val="111111"/>
                        </w:rPr>
                        <w:t>Best Way</w:t>
                      </w:r>
                    </w:smartTag>
                  </w:smartTag>
                  <w:r w:rsidRPr="002C0C7E">
                    <w:rPr>
                      <w:rFonts w:cs="Arial"/>
                      <w:b/>
                      <w:bCs/>
                      <w:color w:val="111111"/>
                    </w:rPr>
                    <w:br/>
                  </w:r>
                  <w:r w:rsidRPr="002C0C7E">
                    <w:rPr>
                      <w:rFonts w:cs="Arial"/>
                      <w:color w:val="111111"/>
                    </w:rPr>
                    <w:t>Duration: @ 1 class period</w:t>
                  </w:r>
                </w:p>
                <w:p w:rsidR="004F3D54" w:rsidRPr="002C0C7E" w:rsidRDefault="004F3D54" w:rsidP="0055219D">
                  <w:pPr>
                    <w:pStyle w:val="NormalWeb"/>
                    <w:rPr>
                      <w:rFonts w:cs="Arial"/>
                      <w:color w:val="111111"/>
                    </w:rPr>
                  </w:pPr>
                  <w:r w:rsidRPr="002C0C7E">
                    <w:rPr>
                      <w:rFonts w:cs="Arial"/>
                      <w:color w:val="111111"/>
                    </w:rPr>
                    <w:t>National Health Standard 10:  Students understand the fundamental concepts of growth and development.</w:t>
                  </w:r>
                  <w:r w:rsidRPr="002C0C7E">
                    <w:rPr>
                      <w:rFonts w:cs="Arial"/>
                      <w:color w:val="111111"/>
                    </w:rPr>
                    <w:br/>
                    <w:t>Benchmark A: Students understand how the human body changes as people age.</w:t>
                  </w:r>
                  <w:r w:rsidRPr="002C0C7E">
                    <w:rPr>
                      <w:rFonts w:cs="Arial"/>
                      <w:color w:val="111111"/>
                    </w:rPr>
                    <w:br/>
                    <w:t>Benchmark B: Students know the similarities and differences between female and male sexuality.</w:t>
                  </w:r>
                  <w:r w:rsidRPr="002C0C7E">
                    <w:rPr>
                      <w:rFonts w:cs="Arial"/>
                      <w:color w:val="111111"/>
                    </w:rPr>
                    <w:br/>
                    <w:t>Benchmark D: Students know the strategies for coping with concerns and stress related to changes that occur during adolescence.</w:t>
                  </w:r>
                  <w:r w:rsidRPr="002C0C7E">
                    <w:rPr>
                      <w:rFonts w:cs="Arial"/>
                      <w:color w:val="111111"/>
                    </w:rPr>
                    <w:br/>
                    <w:t>Enduring Understanding: Risky behaviors have physical and emotional effects. </w:t>
                  </w:r>
                  <w:r w:rsidRPr="002C0C7E">
                    <w:rPr>
                      <w:rFonts w:cs="Arial"/>
                      <w:color w:val="111111"/>
                    </w:rPr>
                    <w:br/>
                    <w:t>Essential Questions: What are my choices and resulting consequences? How can I set boundaries that will benefit my own health?</w:t>
                  </w:r>
                  <w:r w:rsidRPr="002C0C7E">
                    <w:rPr>
                      <w:rFonts w:cs="Arial"/>
                      <w:color w:val="111111"/>
                    </w:rPr>
                    <w:br/>
                    <w:t xml:space="preserve">Assessment: </w:t>
                  </w:r>
                </w:p>
                <w:p w:rsidR="004F3D54" w:rsidRPr="002C0C7E" w:rsidRDefault="004F3D54" w:rsidP="0055219D">
                  <w:pPr>
                    <w:spacing w:before="100" w:beforeAutospacing="1" w:after="100" w:afterAutospacing="1"/>
                    <w:rPr>
                      <w:color w:val="111111"/>
                    </w:rPr>
                  </w:pPr>
                  <w:r w:rsidRPr="002C0C7E">
                    <w:rPr>
                      <w:rFonts w:cs="Arial"/>
                      <w:b/>
                      <w:bCs/>
                      <w:color w:val="111111"/>
                    </w:rPr>
                    <w:t>Activities</w:t>
                  </w:r>
                </w:p>
                <w:p w:rsidR="004F3D54" w:rsidRPr="002C0C7E" w:rsidRDefault="004F3D54" w:rsidP="004F3D54">
                  <w:pPr>
                    <w:numPr>
                      <w:ilvl w:val="0"/>
                      <w:numId w:val="8"/>
                    </w:numPr>
                    <w:spacing w:before="100" w:beforeAutospacing="1" w:after="100" w:afterAutospacing="1"/>
                    <w:rPr>
                      <w:rFonts w:cs="Arial"/>
                      <w:color w:val="111111"/>
                    </w:rPr>
                  </w:pPr>
                  <w:r w:rsidRPr="002C0C7E">
                    <w:rPr>
                      <w:rFonts w:cs="Arial"/>
                      <w:color w:val="111111"/>
                    </w:rPr>
                    <w:t xml:space="preserve">Turn in your homework sheet. </w:t>
                  </w:r>
                </w:p>
                <w:p w:rsidR="004F3D54" w:rsidRPr="002C0C7E" w:rsidRDefault="004F3D54" w:rsidP="004F3D54">
                  <w:pPr>
                    <w:numPr>
                      <w:ilvl w:val="0"/>
                      <w:numId w:val="8"/>
                    </w:numPr>
                    <w:spacing w:before="100" w:beforeAutospacing="1" w:after="100" w:afterAutospacing="1"/>
                    <w:rPr>
                      <w:rFonts w:cs="Arial"/>
                      <w:color w:val="111111"/>
                    </w:rPr>
                  </w:pPr>
                  <w:r w:rsidRPr="002C0C7E">
                    <w:rPr>
                      <w:rFonts w:cs="Arial"/>
                      <w:color w:val="111111"/>
                    </w:rPr>
                    <w:t xml:space="preserve">View the </w:t>
                  </w:r>
                  <w:r w:rsidRPr="002C0C7E">
                    <w:rPr>
                      <w:rFonts w:cs="Arial"/>
                      <w:i/>
                      <w:iCs/>
                      <w:color w:val="111111"/>
                      <w:u w:val="single"/>
                    </w:rPr>
                    <w:t xml:space="preserve">Choosing Abstinence </w:t>
                  </w:r>
                  <w:proofErr w:type="gramStart"/>
                  <w:r w:rsidRPr="002C0C7E">
                    <w:rPr>
                      <w:rFonts w:cs="Arial"/>
                      <w:i/>
                      <w:iCs/>
                      <w:color w:val="111111"/>
                      <w:u w:val="single"/>
                    </w:rPr>
                    <w:t>Until</w:t>
                  </w:r>
                  <w:proofErr w:type="gramEnd"/>
                  <w:r w:rsidRPr="002C0C7E">
                    <w:rPr>
                      <w:rFonts w:cs="Arial"/>
                      <w:i/>
                      <w:iCs/>
                      <w:color w:val="111111"/>
                      <w:u w:val="single"/>
                    </w:rPr>
                    <w:t xml:space="preserve"> Marriage</w:t>
                  </w:r>
                  <w:r w:rsidRPr="002C0C7E">
                    <w:rPr>
                      <w:rFonts w:cs="Arial"/>
                      <w:color w:val="111111"/>
                    </w:rPr>
                    <w:t xml:space="preserve"> video. </w:t>
                  </w:r>
                </w:p>
                <w:p w:rsidR="004F3D54" w:rsidRPr="002C0C7E" w:rsidRDefault="004F3D54" w:rsidP="004F3D54">
                  <w:pPr>
                    <w:numPr>
                      <w:ilvl w:val="0"/>
                      <w:numId w:val="8"/>
                    </w:numPr>
                    <w:spacing w:before="100" w:beforeAutospacing="1" w:after="100" w:afterAutospacing="1"/>
                    <w:rPr>
                      <w:rFonts w:cs="Arial"/>
                      <w:color w:val="111111"/>
                    </w:rPr>
                  </w:pPr>
                  <w:r w:rsidRPr="002C0C7E">
                    <w:rPr>
                      <w:rFonts w:cs="Arial"/>
                      <w:color w:val="111111"/>
                    </w:rPr>
                    <w:t xml:space="preserve">Participate in an activity that will help you understand the reasons why students should avoid sexual activity and learn the positive benefits of waiting until marriage. </w:t>
                  </w:r>
                </w:p>
                <w:p w:rsidR="004F3D54" w:rsidRPr="002C0C7E" w:rsidRDefault="004F3D54" w:rsidP="004F3D54">
                  <w:pPr>
                    <w:numPr>
                      <w:ilvl w:val="0"/>
                      <w:numId w:val="8"/>
                    </w:numPr>
                    <w:spacing w:before="100" w:beforeAutospacing="1" w:after="100" w:afterAutospacing="1"/>
                    <w:rPr>
                      <w:rFonts w:cs="Arial"/>
                      <w:color w:val="111111"/>
                    </w:rPr>
                  </w:pPr>
                  <w:r w:rsidRPr="002C0C7E">
                    <w:rPr>
                      <w:rFonts w:cs="Arial"/>
                      <w:color w:val="111111"/>
                    </w:rPr>
                    <w:t xml:space="preserve">Take home the form created by </w:t>
                  </w:r>
                  <w:hyperlink r:id="rId16" w:tgtFrame="_blank" w:history="1">
                    <w:r w:rsidRPr="002C0C7E">
                      <w:rPr>
                        <w:rStyle w:val="Hyperlink"/>
                        <w:rFonts w:cs="Arial"/>
                      </w:rPr>
                      <w:t>Education for a Lifetime</w:t>
                    </w:r>
                  </w:hyperlink>
                  <w:r w:rsidRPr="002C0C7E">
                    <w:rPr>
                      <w:rFonts w:cs="Arial"/>
                      <w:color w:val="111111"/>
                    </w:rPr>
                    <w:t xml:space="preserve"> and complete it with your parents or guardians. It includes the following interview questions</w:t>
                  </w:r>
                  <w:proofErr w:type="gramStart"/>
                  <w:r w:rsidRPr="002C0C7E">
                    <w:rPr>
                      <w:rFonts w:cs="Arial"/>
                      <w:color w:val="111111"/>
                    </w:rPr>
                    <w:t>:</w:t>
                  </w:r>
                  <w:proofErr w:type="gramEnd"/>
                  <w:r w:rsidRPr="002C0C7E">
                    <w:rPr>
                      <w:rFonts w:cs="Arial"/>
                      <w:color w:val="111111"/>
                    </w:rPr>
                    <w:br/>
                    <w:t>What do you think are the benefits of being abstinent until marriage?</w:t>
                  </w:r>
                  <w:r w:rsidRPr="002C0C7E">
                    <w:rPr>
                      <w:rFonts w:cs="Arial"/>
                      <w:color w:val="111111"/>
                    </w:rPr>
                    <w:br/>
                    <w:t xml:space="preserve">How do you fell about my signing a pledge to be abstinent until marriage? </w:t>
                  </w:r>
                </w:p>
                <w:p w:rsidR="004F3D54" w:rsidRPr="002C0C7E" w:rsidRDefault="004F3D54" w:rsidP="0055219D">
                  <w:pPr>
                    <w:spacing w:before="100" w:beforeAutospacing="1" w:after="100" w:afterAutospacing="1"/>
                    <w:rPr>
                      <w:color w:val="111111"/>
                    </w:rPr>
                  </w:pPr>
                  <w:r w:rsidRPr="002C0C7E">
                    <w:rPr>
                      <w:b/>
                      <w:bCs/>
                      <w:color w:val="111111"/>
                    </w:rPr>
                    <w:t>Resources</w:t>
                  </w:r>
                  <w:r w:rsidRPr="002C0C7E">
                    <w:rPr>
                      <w:b/>
                      <w:bCs/>
                      <w:color w:val="111111"/>
                    </w:rPr>
                    <w:br/>
                  </w:r>
                  <w:r w:rsidRPr="002C0C7E">
                    <w:rPr>
                      <w:b/>
                      <w:bCs/>
                      <w:color w:val="111111"/>
                    </w:rPr>
                    <w:br/>
                    <w:t>Differentiation</w:t>
                  </w:r>
                  <w:r w:rsidRPr="002C0C7E">
                    <w:rPr>
                      <w:b/>
                      <w:bCs/>
                      <w:color w:val="111111"/>
                    </w:rPr>
                    <w:br/>
                  </w:r>
                  <w:r w:rsidRPr="002C0C7E">
                    <w:rPr>
                      <w:color w:val="111111"/>
                    </w:rPr>
                    <w:t xml:space="preserve">Extension: </w:t>
                  </w:r>
                  <w:r w:rsidRPr="002C0C7E">
                    <w:rPr>
                      <w:color w:val="111111"/>
                    </w:rPr>
                    <w:br/>
                    <w:t xml:space="preserve">Support: </w:t>
                  </w: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rPr>
                      <w:rFonts w:cs="Arial"/>
                      <w:color w:val="111111"/>
                    </w:rPr>
                  </w:pPr>
                  <w:r w:rsidRPr="002C0C7E">
                    <w:rPr>
                      <w:rFonts w:cs="Arial"/>
                      <w:color w:val="111111"/>
                    </w:rPr>
                    <w:lastRenderedPageBreak/>
                    <w:pict>
                      <v:rect id="_x0000_i1038" style="width:0;height:2.25pt" o:hralign="center" o:hrstd="t" o:hrnoshade="t" o:hr="t" fillcolor="#393" stroked="f"/>
                    </w:pict>
                  </w:r>
                </w:p>
                <w:p w:rsidR="004F3D54" w:rsidRPr="002C0C7E" w:rsidRDefault="004F3D54" w:rsidP="0055219D">
                  <w:pPr>
                    <w:pStyle w:val="NormalWeb"/>
                    <w:rPr>
                      <w:rFonts w:cs="Arial"/>
                      <w:color w:val="111111"/>
                    </w:rPr>
                  </w:pPr>
                  <w:r w:rsidRPr="002C0C7E">
                    <w:rPr>
                      <w:rFonts w:cs="Arial"/>
                      <w:b/>
                      <w:bCs/>
                      <w:color w:val="111111"/>
                    </w:rPr>
                    <w:t xml:space="preserve">Lesson 6: </w:t>
                  </w:r>
                  <w:r w:rsidRPr="002C0C7E">
                    <w:rPr>
                      <w:rFonts w:cs="Arial"/>
                      <w:b/>
                      <w:bCs/>
                      <w:i/>
                      <w:iCs/>
                      <w:color w:val="111111"/>
                    </w:rPr>
                    <w:t>Learning How to Say NO</w:t>
                  </w:r>
                  <w:r w:rsidRPr="002C0C7E">
                    <w:rPr>
                      <w:rFonts w:cs="Arial"/>
                      <w:b/>
                      <w:bCs/>
                      <w:color w:val="111111"/>
                    </w:rPr>
                    <w:br/>
                  </w:r>
                  <w:r w:rsidRPr="002C0C7E">
                    <w:rPr>
                      <w:rFonts w:cs="Arial"/>
                      <w:color w:val="111111"/>
                    </w:rPr>
                    <w:t>Duration: @ 1 class period</w:t>
                  </w:r>
                </w:p>
                <w:p w:rsidR="004F3D54" w:rsidRPr="002C0C7E" w:rsidRDefault="004F3D54" w:rsidP="0055219D">
                  <w:pPr>
                    <w:pStyle w:val="NormalWeb"/>
                    <w:rPr>
                      <w:rFonts w:cs="Arial"/>
                      <w:color w:val="111111"/>
                    </w:rPr>
                  </w:pPr>
                  <w:r w:rsidRPr="002C0C7E">
                    <w:rPr>
                      <w:rFonts w:cs="Arial"/>
                      <w:color w:val="111111"/>
                    </w:rPr>
                    <w:t>National Health Standard 10:  Students understand the fundamental concepts of growth and development.</w:t>
                  </w:r>
                  <w:r w:rsidRPr="002C0C7E">
                    <w:rPr>
                      <w:rFonts w:cs="Arial"/>
                      <w:color w:val="111111"/>
                    </w:rPr>
                    <w:br/>
                    <w:t>Benchmark A: Students understand how the human body changes as people age.</w:t>
                  </w:r>
                  <w:r w:rsidRPr="002C0C7E">
                    <w:rPr>
                      <w:rFonts w:cs="Arial"/>
                      <w:color w:val="111111"/>
                    </w:rPr>
                    <w:br/>
                    <w:t>Benchmark B: Students know the similarities and differences between female and male sexuality.</w:t>
                  </w:r>
                  <w:r w:rsidRPr="002C0C7E">
                    <w:rPr>
                      <w:rFonts w:cs="Arial"/>
                      <w:color w:val="111111"/>
                    </w:rPr>
                    <w:br/>
                    <w:t>Benchmark D: Students know the strategies for coping with concerns and stress related to changes that occur during adolescence.</w:t>
                  </w:r>
                  <w:r w:rsidRPr="002C0C7E">
                    <w:rPr>
                      <w:rFonts w:cs="Arial"/>
                      <w:color w:val="111111"/>
                    </w:rPr>
                    <w:br/>
                    <w:t>Enduring Understanding: Risky behaviors have physical and emotional effects. </w:t>
                  </w:r>
                  <w:r w:rsidRPr="002C0C7E">
                    <w:rPr>
                      <w:rFonts w:cs="Arial"/>
                      <w:color w:val="111111"/>
                    </w:rPr>
                    <w:br/>
                    <w:t>Essential Questions: What are my choices and resulting consequences? How can I stand up for my beliefs and values under pressure?</w:t>
                  </w:r>
                  <w:r w:rsidRPr="002C0C7E">
                    <w:rPr>
                      <w:rFonts w:cs="Arial"/>
                      <w:color w:val="111111"/>
                    </w:rPr>
                    <w:br/>
                    <w:t xml:space="preserve">Assessment: </w:t>
                  </w:r>
                </w:p>
                <w:p w:rsidR="004F3D54" w:rsidRPr="002C0C7E" w:rsidRDefault="004F3D54" w:rsidP="0055219D">
                  <w:pPr>
                    <w:spacing w:before="100" w:beforeAutospacing="1" w:after="100" w:afterAutospacing="1"/>
                    <w:rPr>
                      <w:color w:val="111111"/>
                    </w:rPr>
                  </w:pPr>
                  <w:r w:rsidRPr="002C0C7E">
                    <w:rPr>
                      <w:rFonts w:cs="Arial"/>
                      <w:b/>
                      <w:bCs/>
                      <w:color w:val="111111"/>
                    </w:rPr>
                    <w:t>Activities</w:t>
                  </w:r>
                </w:p>
                <w:p w:rsidR="004F3D54" w:rsidRPr="002C0C7E" w:rsidRDefault="004F3D54" w:rsidP="004F3D54">
                  <w:pPr>
                    <w:numPr>
                      <w:ilvl w:val="0"/>
                      <w:numId w:val="9"/>
                    </w:numPr>
                    <w:spacing w:before="100" w:beforeAutospacing="1" w:after="100" w:afterAutospacing="1"/>
                    <w:rPr>
                      <w:rFonts w:cs="Arial"/>
                      <w:color w:val="111111"/>
                    </w:rPr>
                  </w:pPr>
                  <w:r w:rsidRPr="002C0C7E">
                    <w:rPr>
                      <w:rFonts w:cs="Arial"/>
                      <w:color w:val="111111"/>
                    </w:rPr>
                    <w:t xml:space="preserve">Turn in your homework sheet. </w:t>
                  </w:r>
                </w:p>
                <w:p w:rsidR="004F3D54" w:rsidRPr="002C0C7E" w:rsidRDefault="004F3D54" w:rsidP="004F3D54">
                  <w:pPr>
                    <w:numPr>
                      <w:ilvl w:val="0"/>
                      <w:numId w:val="9"/>
                    </w:numPr>
                    <w:spacing w:before="100" w:beforeAutospacing="1" w:after="100" w:afterAutospacing="1"/>
                    <w:rPr>
                      <w:rFonts w:cs="Arial"/>
                      <w:color w:val="111111"/>
                    </w:rPr>
                  </w:pPr>
                  <w:r w:rsidRPr="002C0C7E">
                    <w:rPr>
                      <w:rFonts w:cs="Arial"/>
                      <w:color w:val="111111"/>
                    </w:rPr>
                    <w:t xml:space="preserve">View the </w:t>
                  </w:r>
                  <w:r w:rsidRPr="002C0C7E">
                    <w:rPr>
                      <w:rFonts w:cs="Arial"/>
                      <w:i/>
                      <w:iCs/>
                      <w:color w:val="111111"/>
                      <w:u w:val="single"/>
                    </w:rPr>
                    <w:t>Taking a Stand</w:t>
                  </w:r>
                  <w:r w:rsidRPr="002C0C7E">
                    <w:rPr>
                      <w:rFonts w:cs="Arial"/>
                      <w:color w:val="111111"/>
                    </w:rPr>
                    <w:t xml:space="preserve"> video. </w:t>
                  </w:r>
                </w:p>
                <w:p w:rsidR="004F3D54" w:rsidRPr="002C0C7E" w:rsidRDefault="004F3D54" w:rsidP="004F3D54">
                  <w:pPr>
                    <w:numPr>
                      <w:ilvl w:val="0"/>
                      <w:numId w:val="9"/>
                    </w:numPr>
                    <w:spacing w:before="100" w:beforeAutospacing="1" w:after="100" w:afterAutospacing="1"/>
                    <w:rPr>
                      <w:rFonts w:cs="Arial"/>
                      <w:color w:val="111111"/>
                    </w:rPr>
                  </w:pPr>
                  <w:r w:rsidRPr="002C0C7E">
                    <w:rPr>
                      <w:rFonts w:cs="Arial"/>
                      <w:color w:val="111111"/>
                    </w:rPr>
                    <w:t xml:space="preserve">Participate in an activity that will help you learn how to stand up and stick with your decisions. </w:t>
                  </w:r>
                </w:p>
                <w:p w:rsidR="004F3D54" w:rsidRPr="002C0C7E" w:rsidRDefault="004F3D54" w:rsidP="004F3D54">
                  <w:pPr>
                    <w:numPr>
                      <w:ilvl w:val="0"/>
                      <w:numId w:val="9"/>
                    </w:numPr>
                    <w:spacing w:before="100" w:beforeAutospacing="1" w:after="100" w:afterAutospacing="1"/>
                    <w:rPr>
                      <w:rFonts w:cs="Arial"/>
                      <w:color w:val="111111"/>
                    </w:rPr>
                  </w:pPr>
                  <w:r w:rsidRPr="002C0C7E">
                    <w:rPr>
                      <w:rFonts w:cs="Arial"/>
                      <w:color w:val="111111"/>
                    </w:rPr>
                    <w:t>Tear the Parent Interview sheet out of the back of your workbook and complete it with your parents or guardians. It includes the following interview questions</w:t>
                  </w:r>
                  <w:proofErr w:type="gramStart"/>
                  <w:r w:rsidRPr="002C0C7E">
                    <w:rPr>
                      <w:rFonts w:cs="Arial"/>
                      <w:color w:val="111111"/>
                    </w:rPr>
                    <w:t>:</w:t>
                  </w:r>
                  <w:proofErr w:type="gramEnd"/>
                  <w:r w:rsidRPr="002C0C7E">
                    <w:rPr>
                      <w:rFonts w:cs="Arial"/>
                      <w:color w:val="111111"/>
                    </w:rPr>
                    <w:br/>
                    <w:t>When you were my age, what pressure did you face? How did you handle them?</w:t>
                  </w:r>
                  <w:r w:rsidRPr="002C0C7E">
                    <w:rPr>
                      <w:rFonts w:cs="Arial"/>
                      <w:color w:val="111111"/>
                    </w:rPr>
                    <w:br/>
                    <w:t>What helped you stand up for your beliefs and values under pressure?</w:t>
                  </w:r>
                  <w:r w:rsidRPr="002C0C7E">
                    <w:rPr>
                      <w:rFonts w:cs="Arial"/>
                      <w:color w:val="111111"/>
                    </w:rPr>
                    <w:br/>
                    <w:t xml:space="preserve">What advice would you give me to help me stand up for what I believe in? </w:t>
                  </w:r>
                </w:p>
                <w:p w:rsidR="004F3D54" w:rsidRPr="002C0C7E" w:rsidRDefault="004F3D54" w:rsidP="0055219D">
                  <w:pPr>
                    <w:spacing w:before="100" w:beforeAutospacing="1" w:after="100" w:afterAutospacing="1"/>
                    <w:rPr>
                      <w:color w:val="111111"/>
                    </w:rPr>
                  </w:pPr>
                  <w:r w:rsidRPr="002C0C7E">
                    <w:rPr>
                      <w:b/>
                      <w:bCs/>
                      <w:color w:val="111111"/>
                    </w:rPr>
                    <w:t>Resources</w:t>
                  </w:r>
                  <w:r w:rsidRPr="002C0C7E">
                    <w:rPr>
                      <w:b/>
                      <w:bCs/>
                      <w:color w:val="111111"/>
                    </w:rPr>
                    <w:br/>
                  </w:r>
                  <w:r w:rsidRPr="002C0C7E">
                    <w:rPr>
                      <w:b/>
                      <w:bCs/>
                      <w:color w:val="111111"/>
                    </w:rPr>
                    <w:br/>
                    <w:t>Differentiation</w:t>
                  </w:r>
                  <w:r w:rsidRPr="002C0C7E">
                    <w:rPr>
                      <w:b/>
                      <w:bCs/>
                      <w:color w:val="111111"/>
                    </w:rPr>
                    <w:br/>
                  </w:r>
                  <w:r w:rsidRPr="002C0C7E">
                    <w:rPr>
                      <w:color w:val="111111"/>
                    </w:rPr>
                    <w:t xml:space="preserve">Extension: </w:t>
                  </w:r>
                  <w:r w:rsidRPr="002C0C7E">
                    <w:rPr>
                      <w:color w:val="111111"/>
                    </w:rPr>
                    <w:br/>
                    <w:t xml:space="preserve">Support: </w:t>
                  </w: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rPr>
                      <w:rFonts w:cs="Arial"/>
                      <w:color w:val="111111"/>
                    </w:rPr>
                  </w:pPr>
                  <w:r w:rsidRPr="002C0C7E">
                    <w:rPr>
                      <w:rFonts w:cs="Arial"/>
                      <w:color w:val="111111"/>
                    </w:rPr>
                    <w:pict>
                      <v:rect id="_x0000_i1039" style="width:0;height:2.25pt" o:hralign="center" o:hrstd="t" o:hrnoshade="t" o:hr="t" fillcolor="#393" stroked="f"/>
                    </w:pict>
                  </w:r>
                </w:p>
                <w:p w:rsidR="004F3D54" w:rsidRPr="002C0C7E" w:rsidRDefault="004F3D54" w:rsidP="0055219D">
                  <w:pPr>
                    <w:pStyle w:val="NormalWeb"/>
                    <w:rPr>
                      <w:rFonts w:cs="Arial"/>
                      <w:color w:val="111111"/>
                    </w:rPr>
                  </w:pPr>
                  <w:r w:rsidRPr="002C0C7E">
                    <w:rPr>
                      <w:rFonts w:cs="Arial"/>
                      <w:b/>
                      <w:bCs/>
                      <w:color w:val="111111"/>
                    </w:rPr>
                    <w:t xml:space="preserve">Lesson 7: </w:t>
                  </w:r>
                  <w:r w:rsidRPr="002C0C7E">
                    <w:rPr>
                      <w:rFonts w:cs="Arial"/>
                      <w:b/>
                      <w:bCs/>
                      <w:i/>
                      <w:iCs/>
                      <w:color w:val="111111"/>
                    </w:rPr>
                    <w:t>Conclusion to Choosing the Best</w:t>
                  </w:r>
                  <w:r w:rsidRPr="002C0C7E">
                    <w:rPr>
                      <w:rFonts w:cs="Arial"/>
                      <w:b/>
                      <w:bCs/>
                      <w:color w:val="111111"/>
                    </w:rPr>
                    <w:br/>
                  </w:r>
                  <w:r w:rsidRPr="002C0C7E">
                    <w:rPr>
                      <w:rFonts w:cs="Arial"/>
                      <w:color w:val="111111"/>
                    </w:rPr>
                    <w:t>Duration: @ 1 class period</w:t>
                  </w:r>
                </w:p>
                <w:p w:rsidR="004F3D54" w:rsidRPr="002C0C7E" w:rsidRDefault="004F3D54" w:rsidP="0055219D">
                  <w:pPr>
                    <w:pStyle w:val="NormalWeb"/>
                    <w:rPr>
                      <w:rFonts w:cs="Arial"/>
                      <w:color w:val="111111"/>
                    </w:rPr>
                  </w:pPr>
                  <w:r w:rsidRPr="002C0C7E">
                    <w:rPr>
                      <w:rFonts w:cs="Arial"/>
                      <w:color w:val="111111"/>
                    </w:rPr>
                    <w:t>National Health Standard 10:  Students understand the fundamental concepts of growth and development.</w:t>
                  </w:r>
                  <w:r w:rsidRPr="002C0C7E">
                    <w:rPr>
                      <w:rFonts w:cs="Arial"/>
                      <w:color w:val="111111"/>
                    </w:rPr>
                    <w:br/>
                    <w:t>Benchmark A: Students understand how the human body changes as people age.</w:t>
                  </w:r>
                  <w:r w:rsidRPr="002C0C7E">
                    <w:rPr>
                      <w:rFonts w:cs="Arial"/>
                      <w:color w:val="111111"/>
                    </w:rPr>
                    <w:br/>
                    <w:t>Benchmark B: Students know the similarities and differences between female and male sexuality.</w:t>
                  </w:r>
                  <w:r w:rsidRPr="002C0C7E">
                    <w:rPr>
                      <w:rFonts w:cs="Arial"/>
                      <w:color w:val="111111"/>
                    </w:rPr>
                    <w:br/>
                    <w:t>Benchmark D: Students know the strategies for coping with concerns and stress related to changes that occur during adolescence.</w:t>
                  </w:r>
                  <w:r w:rsidRPr="002C0C7E">
                    <w:rPr>
                      <w:rFonts w:cs="Arial"/>
                      <w:color w:val="111111"/>
                    </w:rPr>
                    <w:br/>
                    <w:t>Enduring Understanding: Risky behaviors have physical and emotional effects. </w:t>
                  </w:r>
                  <w:r w:rsidRPr="002C0C7E">
                    <w:rPr>
                      <w:rFonts w:cs="Arial"/>
                      <w:color w:val="111111"/>
                    </w:rPr>
                    <w:br/>
                    <w:t>Essential Questions: What are my choices and resulting consequences? How can I stand up for my beliefs and values under pressure?</w:t>
                  </w:r>
                  <w:r w:rsidRPr="002C0C7E">
                    <w:rPr>
                      <w:rFonts w:cs="Arial"/>
                      <w:color w:val="111111"/>
                    </w:rPr>
                    <w:br/>
                    <w:t xml:space="preserve">Assessment: </w:t>
                  </w:r>
                </w:p>
                <w:p w:rsidR="004F3D54" w:rsidRPr="002C0C7E" w:rsidRDefault="004F3D54" w:rsidP="0055219D">
                  <w:pPr>
                    <w:spacing w:before="100" w:beforeAutospacing="1" w:after="100" w:afterAutospacing="1"/>
                    <w:rPr>
                      <w:color w:val="111111"/>
                    </w:rPr>
                  </w:pPr>
                  <w:r w:rsidRPr="002C0C7E">
                    <w:rPr>
                      <w:rFonts w:cs="Arial"/>
                      <w:b/>
                      <w:bCs/>
                      <w:color w:val="111111"/>
                    </w:rPr>
                    <w:t>Activities</w:t>
                  </w:r>
                </w:p>
                <w:p w:rsidR="004F3D54" w:rsidRPr="002C0C7E" w:rsidRDefault="004F3D54" w:rsidP="004F3D54">
                  <w:pPr>
                    <w:numPr>
                      <w:ilvl w:val="0"/>
                      <w:numId w:val="10"/>
                    </w:numPr>
                    <w:spacing w:before="100" w:beforeAutospacing="1" w:after="100" w:afterAutospacing="1"/>
                    <w:rPr>
                      <w:rFonts w:cs="Arial"/>
                      <w:color w:val="111111"/>
                    </w:rPr>
                  </w:pPr>
                  <w:r w:rsidRPr="002C0C7E">
                    <w:rPr>
                      <w:rFonts w:cs="Arial"/>
                      <w:color w:val="111111"/>
                    </w:rPr>
                    <w:t xml:space="preserve">Turn in your homework sheet. </w:t>
                  </w:r>
                </w:p>
                <w:p w:rsidR="004F3D54" w:rsidRPr="002C0C7E" w:rsidRDefault="004F3D54" w:rsidP="004F3D54">
                  <w:pPr>
                    <w:numPr>
                      <w:ilvl w:val="0"/>
                      <w:numId w:val="10"/>
                    </w:numPr>
                    <w:spacing w:before="100" w:beforeAutospacing="1" w:after="100" w:afterAutospacing="1"/>
                    <w:rPr>
                      <w:rFonts w:cs="Arial"/>
                      <w:color w:val="111111"/>
                    </w:rPr>
                  </w:pPr>
                  <w:r w:rsidRPr="002C0C7E">
                    <w:rPr>
                      <w:rFonts w:cs="Arial"/>
                      <w:color w:val="111111"/>
                    </w:rPr>
                    <w:t xml:space="preserve">Review the important points from lessons 2-7. </w:t>
                  </w:r>
                </w:p>
                <w:p w:rsidR="004F3D54" w:rsidRPr="002C0C7E" w:rsidRDefault="004F3D54" w:rsidP="004F3D54">
                  <w:pPr>
                    <w:numPr>
                      <w:ilvl w:val="0"/>
                      <w:numId w:val="10"/>
                    </w:numPr>
                    <w:spacing w:before="100" w:beforeAutospacing="1" w:after="100" w:afterAutospacing="1"/>
                    <w:rPr>
                      <w:rFonts w:cs="Arial"/>
                      <w:color w:val="111111"/>
                    </w:rPr>
                  </w:pPr>
                  <w:r w:rsidRPr="002C0C7E">
                    <w:rPr>
                      <w:rFonts w:cs="Arial"/>
                      <w:color w:val="111111"/>
                    </w:rPr>
                    <w:t xml:space="preserve">Participate in a Question and Answer session. </w:t>
                  </w:r>
                </w:p>
                <w:p w:rsidR="004F3D54" w:rsidRPr="002C0C7E" w:rsidRDefault="004F3D54" w:rsidP="004F3D54">
                  <w:pPr>
                    <w:numPr>
                      <w:ilvl w:val="0"/>
                      <w:numId w:val="10"/>
                    </w:numPr>
                    <w:spacing w:before="100" w:beforeAutospacing="1" w:after="100" w:afterAutospacing="1"/>
                    <w:rPr>
                      <w:rFonts w:cs="Arial"/>
                      <w:color w:val="111111"/>
                    </w:rPr>
                  </w:pPr>
                  <w:r w:rsidRPr="002C0C7E">
                    <w:rPr>
                      <w:rFonts w:cs="Arial"/>
                      <w:color w:val="111111"/>
                    </w:rPr>
                    <w:t xml:space="preserve">Complete the post survey for evaluation. </w:t>
                  </w:r>
                </w:p>
                <w:p w:rsidR="004F3D54" w:rsidRPr="002C0C7E" w:rsidRDefault="004F3D54" w:rsidP="0055219D">
                  <w:pPr>
                    <w:spacing w:before="100" w:beforeAutospacing="1" w:after="100" w:afterAutospacing="1"/>
                    <w:rPr>
                      <w:color w:val="111111"/>
                    </w:rPr>
                  </w:pPr>
                  <w:r w:rsidRPr="002C0C7E">
                    <w:rPr>
                      <w:b/>
                      <w:bCs/>
                      <w:color w:val="111111"/>
                    </w:rPr>
                    <w:t>Resources</w:t>
                  </w:r>
                  <w:r w:rsidRPr="002C0C7E">
                    <w:rPr>
                      <w:b/>
                      <w:bCs/>
                      <w:color w:val="111111"/>
                    </w:rPr>
                    <w:br/>
                  </w:r>
                  <w:r w:rsidRPr="002C0C7E">
                    <w:rPr>
                      <w:b/>
                      <w:bCs/>
                      <w:color w:val="111111"/>
                    </w:rPr>
                    <w:br/>
                    <w:t>Differentiation</w:t>
                  </w:r>
                  <w:r w:rsidRPr="002C0C7E">
                    <w:rPr>
                      <w:b/>
                      <w:bCs/>
                      <w:color w:val="111111"/>
                    </w:rPr>
                    <w:br/>
                  </w:r>
                  <w:r w:rsidRPr="002C0C7E">
                    <w:rPr>
                      <w:color w:val="111111"/>
                    </w:rPr>
                    <w:t xml:space="preserve">Extension: </w:t>
                  </w:r>
                  <w:r w:rsidRPr="002C0C7E">
                    <w:rPr>
                      <w:color w:val="111111"/>
                    </w:rPr>
                    <w:br/>
                    <w:t xml:space="preserve">Support: </w:t>
                  </w: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spacing w:before="100" w:beforeAutospacing="1" w:after="100" w:afterAutospacing="1"/>
                    <w:rPr>
                      <w:color w:val="111111"/>
                    </w:rPr>
                  </w:pPr>
                </w:p>
                <w:p w:rsidR="004F3D54" w:rsidRPr="002C0C7E" w:rsidRDefault="004F3D54" w:rsidP="0055219D">
                  <w:pPr>
                    <w:rPr>
                      <w:rFonts w:cs="Arial"/>
                      <w:color w:val="111111"/>
                    </w:rPr>
                  </w:pPr>
                  <w:r w:rsidRPr="002C0C7E">
                    <w:rPr>
                      <w:rFonts w:cs="Arial"/>
                      <w:color w:val="111111"/>
                    </w:rPr>
                    <w:lastRenderedPageBreak/>
                    <w:pict>
                      <v:rect id="_x0000_i1040" style="width:0;height:2.25pt" o:hralign="center" o:hrstd="t" o:hrnoshade="t" o:hr="t" fillcolor="#393" stroked="f"/>
                    </w:pict>
                  </w:r>
                </w:p>
                <w:p w:rsidR="004F3D54" w:rsidRPr="002C0C7E" w:rsidRDefault="004F3D54" w:rsidP="0055219D">
                  <w:pPr>
                    <w:pStyle w:val="NormalWeb"/>
                    <w:rPr>
                      <w:rFonts w:cs="Arial"/>
                      <w:color w:val="111111"/>
                    </w:rPr>
                  </w:pPr>
                  <w:r w:rsidRPr="002C0C7E">
                    <w:rPr>
                      <w:rFonts w:cs="Arial"/>
                      <w:b/>
                      <w:bCs/>
                      <w:color w:val="111111"/>
                    </w:rPr>
                    <w:t xml:space="preserve">Lesson 8: </w:t>
                  </w:r>
                  <w:r w:rsidRPr="002C0C7E">
                    <w:rPr>
                      <w:rFonts w:cs="Arial"/>
                      <w:b/>
                      <w:bCs/>
                      <w:i/>
                      <w:iCs/>
                      <w:color w:val="111111"/>
                    </w:rPr>
                    <w:t> </w:t>
                  </w:r>
                  <w:r w:rsidRPr="002C0C7E">
                    <w:rPr>
                      <w:rFonts w:cs="Arial"/>
                      <w:b/>
                      <w:bCs/>
                      <w:color w:val="111111"/>
                    </w:rPr>
                    <w:br/>
                  </w:r>
                  <w:r w:rsidRPr="002C0C7E">
                    <w:rPr>
                      <w:rFonts w:cs="Arial"/>
                      <w:color w:val="111111"/>
                    </w:rPr>
                    <w:t>Duration: @ 2 class periods</w:t>
                  </w:r>
                </w:p>
                <w:p w:rsidR="004F3D54" w:rsidRPr="002C0C7E" w:rsidRDefault="004F3D54" w:rsidP="0055219D">
                  <w:pPr>
                    <w:pStyle w:val="NormalWeb"/>
                    <w:rPr>
                      <w:rFonts w:cs="Arial"/>
                      <w:color w:val="111111"/>
                    </w:rPr>
                  </w:pPr>
                  <w:r w:rsidRPr="002C0C7E">
                    <w:rPr>
                      <w:rFonts w:cs="Arial"/>
                      <w:color w:val="111111"/>
                    </w:rPr>
                    <w:t>National Health Standard 10: Students understand the fundamental concepts of growth and development.</w:t>
                  </w:r>
                  <w:r w:rsidRPr="002C0C7E">
                    <w:rPr>
                      <w:rFonts w:cs="Arial"/>
                      <w:color w:val="111111"/>
                    </w:rPr>
                    <w:br/>
                    <w:t>Benchmark A: Students understand how the human body changes as people age.</w:t>
                  </w:r>
                  <w:r w:rsidRPr="002C0C7E">
                    <w:rPr>
                      <w:rFonts w:cs="Arial"/>
                      <w:color w:val="111111"/>
                    </w:rPr>
                    <w:br/>
                    <w:t>Benchmark B: Students know the similarities and differences between female and male sexuality.</w:t>
                  </w:r>
                  <w:r w:rsidRPr="002C0C7E">
                    <w:rPr>
                      <w:rFonts w:cs="Arial"/>
                      <w:color w:val="111111"/>
                    </w:rPr>
                    <w:br/>
                  </w:r>
                  <w:smartTag w:uri="urn:schemas-microsoft-com:office:smarttags" w:element="State">
                    <w:smartTag w:uri="urn:schemas-microsoft-com:office:smarttags" w:element="place">
                      <w:r w:rsidRPr="002C0C7E">
                        <w:rPr>
                          <w:rFonts w:cs="Arial"/>
                          <w:color w:val="111111"/>
                        </w:rPr>
                        <w:t>Colorado</w:t>
                      </w:r>
                    </w:smartTag>
                  </w:smartTag>
                  <w:r w:rsidRPr="002C0C7E">
                    <w:rPr>
                      <w:rFonts w:cs="Arial"/>
                      <w:color w:val="111111"/>
                    </w:rPr>
                    <w:t xml:space="preserve"> Standard 3:  Life Science</w:t>
                  </w:r>
                  <w:r w:rsidRPr="002C0C7E">
                    <w:rPr>
                      <w:rFonts w:cs="Arial"/>
                      <w:b/>
                      <w:bCs/>
                      <w:color w:val="111111"/>
                    </w:rPr>
                    <w:t xml:space="preserve">: </w:t>
                  </w:r>
                  <w:r w:rsidRPr="002C0C7E">
                    <w:rPr>
                      <w:rFonts w:cs="Arial"/>
                      <w:color w:val="111111"/>
                    </w:rPr>
                    <w:t>Students know and</w:t>
                  </w:r>
                  <w:r w:rsidRPr="002C0C7E">
                    <w:rPr>
                      <w:rFonts w:cs="Arial"/>
                      <w:b/>
                      <w:bCs/>
                      <w:color w:val="111111"/>
                    </w:rPr>
                    <w:t xml:space="preserve"> </w:t>
                  </w:r>
                  <w:r w:rsidRPr="002C0C7E">
                    <w:rPr>
                      <w:rFonts w:cs="Arial"/>
                      <w:color w:val="111111"/>
                    </w:rPr>
                    <w:t>understand the characteristics</w:t>
                  </w:r>
                  <w:r w:rsidRPr="002C0C7E">
                    <w:rPr>
                      <w:rFonts w:cs="Arial"/>
                      <w:b/>
                      <w:bCs/>
                      <w:color w:val="111111"/>
                    </w:rPr>
                    <w:t xml:space="preserve"> </w:t>
                  </w:r>
                  <w:r w:rsidRPr="002C0C7E">
                    <w:rPr>
                      <w:rFonts w:cs="Arial"/>
                      <w:color w:val="111111"/>
                    </w:rPr>
                    <w:t>of</w:t>
                  </w:r>
                  <w:r w:rsidRPr="002C0C7E">
                    <w:rPr>
                      <w:rFonts w:cs="Arial"/>
                      <w:b/>
                      <w:bCs/>
                      <w:color w:val="111111"/>
                    </w:rPr>
                    <w:t xml:space="preserve"> </w:t>
                  </w:r>
                  <w:r w:rsidRPr="002C0C7E">
                    <w:rPr>
                      <w:rFonts w:cs="Arial"/>
                      <w:color w:val="111111"/>
                    </w:rPr>
                    <w:t>living things, the processes of life, and how living things interact with each other and with their environment.</w:t>
                  </w:r>
                  <w:r w:rsidRPr="002C0C7E">
                    <w:rPr>
                      <w:rFonts w:cs="Arial"/>
                      <w:color w:val="111111"/>
                    </w:rPr>
                    <w:br/>
                    <w:t>Enduring Understanding: Risky behaviors have physical and emotional effects. </w:t>
                  </w:r>
                  <w:r w:rsidRPr="002C0C7E">
                    <w:rPr>
                      <w:rFonts w:cs="Arial"/>
                      <w:color w:val="111111"/>
                    </w:rPr>
                    <w:br/>
                    <w:t xml:space="preserve">Essential Questions: What are my choices and resulting consequences? </w:t>
                  </w:r>
                  <w:r w:rsidRPr="002C0C7E">
                    <w:rPr>
                      <w:rFonts w:cs="Arial"/>
                      <w:color w:val="111111"/>
                    </w:rPr>
                    <w:br/>
                    <w:t xml:space="preserve">Assessment: </w:t>
                  </w:r>
                </w:p>
                <w:p w:rsidR="004F3D54" w:rsidRPr="002C0C7E" w:rsidRDefault="004F3D54" w:rsidP="0055219D">
                  <w:pPr>
                    <w:spacing w:before="100" w:beforeAutospacing="1" w:after="100" w:afterAutospacing="1"/>
                    <w:rPr>
                      <w:color w:val="111111"/>
                    </w:rPr>
                  </w:pPr>
                  <w:r w:rsidRPr="002C0C7E">
                    <w:rPr>
                      <w:rFonts w:cs="Arial"/>
                      <w:b/>
                      <w:bCs/>
                      <w:color w:val="111111"/>
                    </w:rPr>
                    <w:t>Activities</w:t>
                  </w:r>
                </w:p>
                <w:p w:rsidR="004F3D54" w:rsidRPr="002C0C7E" w:rsidRDefault="004F3D54" w:rsidP="004F3D54">
                  <w:pPr>
                    <w:numPr>
                      <w:ilvl w:val="0"/>
                      <w:numId w:val="11"/>
                    </w:numPr>
                    <w:spacing w:before="100" w:beforeAutospacing="1" w:after="100" w:afterAutospacing="1"/>
                    <w:rPr>
                      <w:color w:val="111111"/>
                    </w:rPr>
                  </w:pPr>
                  <w:r w:rsidRPr="002C0C7E">
                    <w:rPr>
                      <w:color w:val="111111"/>
                    </w:rPr>
                    <w:t>Sexual Harassment: Causes and Prevention - students should be able to:</w:t>
                  </w:r>
                  <w:r w:rsidRPr="002C0C7E">
                    <w:rPr>
                      <w:color w:val="111111"/>
                    </w:rPr>
                    <w:br/>
                    <w:t>Explain the basic principles that define sexual harassment</w:t>
                  </w:r>
                  <w:r w:rsidRPr="002C0C7E">
                    <w:rPr>
                      <w:color w:val="111111"/>
                    </w:rPr>
                    <w:br/>
                    <w:t>Understand the District 11 policy on sexual harassment</w:t>
                  </w:r>
                  <w:r w:rsidRPr="002C0C7E">
                    <w:rPr>
                      <w:color w:val="111111"/>
                    </w:rPr>
                    <w:br/>
                    <w:t>Identify the causes and kinds of behavior that constitutes sexual harassment</w:t>
                  </w:r>
                  <w:r w:rsidRPr="002C0C7E">
                    <w:rPr>
                      <w:color w:val="111111"/>
                    </w:rPr>
                    <w:br/>
                    <w:t>Describe interpersonal behavior that is acceptable, marginal, and prohibited</w:t>
                  </w:r>
                  <w:r w:rsidRPr="002C0C7E">
                    <w:rPr>
                      <w:color w:val="111111"/>
                    </w:rPr>
                    <w:br/>
                    <w:t>Demonstrate appropriate responses to unwelcome or inappropriate sexual advances</w:t>
                  </w:r>
                  <w:r w:rsidRPr="002C0C7E">
                    <w:rPr>
                      <w:color w:val="111111"/>
                    </w:rPr>
                    <w:br/>
                    <w:t>Understand the proper procedure to follow if sexual harassment occurs</w:t>
                  </w:r>
                  <w:r w:rsidRPr="002C0C7E">
                    <w:rPr>
                      <w:color w:val="111111"/>
                    </w:rPr>
                    <w:br/>
                    <w:t>Understand the impact that sexual harassment has on the victim, the harasser, and the school</w:t>
                  </w:r>
                </w:p>
                <w:p w:rsidR="004F3D54" w:rsidRPr="002C0C7E" w:rsidRDefault="004F3D54" w:rsidP="004F3D54">
                  <w:pPr>
                    <w:numPr>
                      <w:ilvl w:val="0"/>
                      <w:numId w:val="11"/>
                    </w:numPr>
                    <w:spacing w:before="100" w:beforeAutospacing="1" w:after="100" w:afterAutospacing="1"/>
                    <w:rPr>
                      <w:color w:val="111111"/>
                    </w:rPr>
                  </w:pPr>
                  <w:r w:rsidRPr="002C0C7E">
                    <w:rPr>
                      <w:color w:val="111111"/>
                    </w:rPr>
                    <w:t>Chapter 8: Reproduction and Heredity</w:t>
                  </w:r>
                  <w:r w:rsidRPr="002C0C7E">
                    <w:rPr>
                      <w:color w:val="111111"/>
                    </w:rPr>
                    <w:br/>
                    <w:t>List the names and functions of the major endocrine glands and describe how they relate to bodily functions.</w:t>
                  </w:r>
                </w:p>
                <w:p w:rsidR="004F3D54" w:rsidRPr="002C0C7E" w:rsidRDefault="004F3D54" w:rsidP="004F3D54">
                  <w:pPr>
                    <w:numPr>
                      <w:ilvl w:val="0"/>
                      <w:numId w:val="11"/>
                    </w:numPr>
                    <w:spacing w:before="100" w:beforeAutospacing="1" w:after="100" w:afterAutospacing="1"/>
                    <w:rPr>
                      <w:color w:val="111111"/>
                    </w:rPr>
                  </w:pPr>
                  <w:r w:rsidRPr="002C0C7E">
                    <w:rPr>
                      <w:color w:val="111111"/>
                    </w:rPr>
                    <w:t>The Male Reproductive System - explain how the male reproductive system functions.</w:t>
                  </w:r>
                </w:p>
                <w:p w:rsidR="004F3D54" w:rsidRPr="002C0C7E" w:rsidRDefault="004F3D54" w:rsidP="004F3D54">
                  <w:pPr>
                    <w:numPr>
                      <w:ilvl w:val="0"/>
                      <w:numId w:val="11"/>
                    </w:numPr>
                    <w:spacing w:before="100" w:beforeAutospacing="1" w:after="100" w:afterAutospacing="1"/>
                    <w:rPr>
                      <w:color w:val="111111"/>
                    </w:rPr>
                  </w:pPr>
                  <w:r w:rsidRPr="002C0C7E">
                    <w:rPr>
                      <w:color w:val="111111"/>
                    </w:rPr>
                    <w:t xml:space="preserve">The Female Reproductive System - explain how the female reproductive system functions. </w:t>
                  </w:r>
                </w:p>
                <w:p w:rsidR="004F3D54" w:rsidRPr="002C0C7E" w:rsidRDefault="004F3D54" w:rsidP="004F3D54">
                  <w:pPr>
                    <w:numPr>
                      <w:ilvl w:val="0"/>
                      <w:numId w:val="11"/>
                    </w:numPr>
                    <w:spacing w:before="100" w:beforeAutospacing="1" w:after="100" w:afterAutospacing="1"/>
                    <w:rPr>
                      <w:color w:val="111111"/>
                    </w:rPr>
                  </w:pPr>
                  <w:r w:rsidRPr="002C0C7E">
                    <w:rPr>
                      <w:color w:val="111111"/>
                    </w:rPr>
                    <w:t>Chapter 9: Pregnancy and Birth</w:t>
                  </w:r>
                  <w:r w:rsidRPr="002C0C7E">
                    <w:rPr>
                      <w:color w:val="111111"/>
                    </w:rPr>
                    <w:br/>
                  </w:r>
                  <w:proofErr w:type="gramStart"/>
                  <w:r w:rsidRPr="002C0C7E">
                    <w:rPr>
                      <w:color w:val="111111"/>
                    </w:rPr>
                    <w:t>Explain</w:t>
                  </w:r>
                  <w:proofErr w:type="gramEnd"/>
                  <w:r w:rsidRPr="002C0C7E">
                    <w:rPr>
                      <w:color w:val="111111"/>
                    </w:rPr>
                    <w:t xml:space="preserve"> the events that lead to the conception and birth of a child.</w:t>
                  </w:r>
                </w:p>
                <w:p w:rsidR="004F3D54" w:rsidRPr="002C0C7E" w:rsidRDefault="004F3D54" w:rsidP="0055219D">
                  <w:pPr>
                    <w:spacing w:before="100" w:beforeAutospacing="1" w:after="100" w:afterAutospacing="1"/>
                    <w:rPr>
                      <w:color w:val="111111"/>
                    </w:rPr>
                  </w:pPr>
                  <w:r w:rsidRPr="002C0C7E">
                    <w:rPr>
                      <w:b/>
                      <w:bCs/>
                      <w:color w:val="111111"/>
                    </w:rPr>
                    <w:t xml:space="preserve">Resources  </w:t>
                  </w:r>
                  <w:hyperlink r:id="rId17" w:tgtFrame="_blank" w:history="1">
                    <w:r w:rsidRPr="002C0C7E">
                      <w:rPr>
                        <w:rStyle w:val="Hyperlink"/>
                      </w:rPr>
                      <w:t>Aids and Kids: The Whitney Project</w:t>
                    </w:r>
                  </w:hyperlink>
                  <w:r w:rsidRPr="002C0C7E">
                    <w:rPr>
                      <w:color w:val="111111"/>
                    </w:rPr>
                    <w:br/>
                  </w:r>
                  <w:r w:rsidRPr="002C0C7E">
                    <w:rPr>
                      <w:b/>
                      <w:bCs/>
                      <w:color w:val="111111"/>
                    </w:rPr>
                    <w:br/>
                    <w:t>Differentiation</w:t>
                  </w:r>
                  <w:r w:rsidRPr="002C0C7E">
                    <w:rPr>
                      <w:b/>
                      <w:bCs/>
                      <w:color w:val="111111"/>
                    </w:rPr>
                    <w:br/>
                  </w:r>
                  <w:r w:rsidRPr="002C0C7E">
                    <w:rPr>
                      <w:color w:val="111111"/>
                    </w:rPr>
                    <w:t xml:space="preserve">Extension: </w:t>
                  </w:r>
                  <w:r w:rsidRPr="002C0C7E">
                    <w:rPr>
                      <w:color w:val="111111"/>
                    </w:rPr>
                    <w:br/>
                    <w:t xml:space="preserve">Support: </w:t>
                  </w:r>
                </w:p>
                <w:p w:rsidR="004F3D54" w:rsidRPr="002C0C7E" w:rsidRDefault="004F3D54" w:rsidP="0055219D">
                  <w:pPr>
                    <w:rPr>
                      <w:rFonts w:cs="Arial"/>
                      <w:color w:val="111111"/>
                    </w:rPr>
                  </w:pPr>
                  <w:r w:rsidRPr="002C0C7E">
                    <w:rPr>
                      <w:rFonts w:cs="Arial"/>
                      <w:color w:val="111111"/>
                    </w:rPr>
                    <w:pict>
                      <v:rect id="_x0000_i1041" style="width:0;height:2.25pt" o:hralign="center" o:hrstd="t" o:hrnoshade="t" o:hr="t" fillcolor="#393" stroked="f"/>
                    </w:pict>
                  </w:r>
                </w:p>
              </w:tc>
            </w:tr>
          </w:tbl>
          <w:p w:rsidR="004F3D54" w:rsidRPr="002C0C7E" w:rsidRDefault="004F3D54" w:rsidP="0055219D">
            <w:pPr>
              <w:rPr>
                <w:rFonts w:cs="Arial"/>
                <w:color w:val="111111"/>
              </w:rPr>
            </w:pPr>
          </w:p>
        </w:tc>
      </w:tr>
    </w:tbl>
    <w:p w:rsidR="00BC7D56" w:rsidRDefault="00BC7D56"/>
    <w:sectPr w:rsidR="00BC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11F7B"/>
    <w:multiLevelType w:val="multilevel"/>
    <w:tmpl w:val="DF8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2024B"/>
    <w:multiLevelType w:val="multilevel"/>
    <w:tmpl w:val="4A0A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84633"/>
    <w:multiLevelType w:val="multilevel"/>
    <w:tmpl w:val="A542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61D6B"/>
    <w:multiLevelType w:val="multilevel"/>
    <w:tmpl w:val="AD34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06845"/>
    <w:multiLevelType w:val="multilevel"/>
    <w:tmpl w:val="B7D62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1E6CB4"/>
    <w:multiLevelType w:val="multilevel"/>
    <w:tmpl w:val="1482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882BDA"/>
    <w:multiLevelType w:val="multilevel"/>
    <w:tmpl w:val="09E2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981B5D"/>
    <w:multiLevelType w:val="multilevel"/>
    <w:tmpl w:val="D428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ED4019"/>
    <w:multiLevelType w:val="multilevel"/>
    <w:tmpl w:val="7812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460417"/>
    <w:multiLevelType w:val="multilevel"/>
    <w:tmpl w:val="290E4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500117"/>
    <w:multiLevelType w:val="multilevel"/>
    <w:tmpl w:val="D7C2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8"/>
  </w:num>
  <w:num w:numId="4">
    <w:abstractNumId w:val="6"/>
  </w:num>
  <w:num w:numId="5">
    <w:abstractNumId w:val="2"/>
  </w:num>
  <w:num w:numId="6">
    <w:abstractNumId w:val="5"/>
  </w:num>
  <w:num w:numId="7">
    <w:abstractNumId w:val="7"/>
  </w:num>
  <w:num w:numId="8">
    <w:abstractNumId w:val="9"/>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54"/>
    <w:rsid w:val="004F3D54"/>
    <w:rsid w:val="00BC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4232E0-F786-46DE-98B9-FF18BC4E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54"/>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4F3D5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F3D54"/>
    <w:rPr>
      <w:rFonts w:ascii="Times New Roman" w:eastAsia="Times New Roman" w:hAnsi="Times New Roman" w:cs="Times New Roman"/>
      <w:b/>
      <w:bCs/>
      <w:sz w:val="24"/>
      <w:szCs w:val="24"/>
    </w:rPr>
  </w:style>
  <w:style w:type="paragraph" w:styleId="NormalWeb">
    <w:name w:val="Normal (Web)"/>
    <w:basedOn w:val="Normal"/>
    <w:rsid w:val="004F3D54"/>
    <w:pPr>
      <w:spacing w:before="100" w:beforeAutospacing="1" w:after="100" w:afterAutospacing="1"/>
    </w:pPr>
  </w:style>
  <w:style w:type="character" w:styleId="Hyperlink">
    <w:name w:val="Hyperlink"/>
    <w:rsid w:val="004F3D54"/>
    <w:rPr>
      <w:color w:val="0000FF"/>
      <w:u w:val="single"/>
    </w:rPr>
  </w:style>
  <w:style w:type="character" w:customStyle="1" w:styleId="bodytext">
    <w:name w:val="bodytext"/>
    <w:rsid w:val="004F3D54"/>
    <w:rPr>
      <w:rFonts w:ascii="Arial" w:hAnsi="Arial" w:cs="Arial" w:hint="default"/>
      <w:color w:val="11111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ssd11.k12.co.us/doi/math/images/3ck.gif" TargetMode="External"/><Relationship Id="rId13" Type="http://schemas.openxmlformats.org/officeDocument/2006/relationships/image" Target="http://www.cssd11.k12.co.us/doi/math/images/3ck.gi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cssd11.k12.co.us/doi/math/images/1ck.gif" TargetMode="External"/><Relationship Id="rId17" Type="http://schemas.openxmlformats.org/officeDocument/2006/relationships/hyperlink" Target="http://www.ikarumbah.com/portfolio/tv/childrens_prog.php" TargetMode="External"/><Relationship Id="rId2" Type="http://schemas.openxmlformats.org/officeDocument/2006/relationships/styles" Target="styles.xml"/><Relationship Id="rId16" Type="http://schemas.openxmlformats.org/officeDocument/2006/relationships/hyperlink" Target="http://www.eflonline.org/" TargetMode="External"/><Relationship Id="rId1" Type="http://schemas.openxmlformats.org/officeDocument/2006/relationships/numbering" Target="numbering.xml"/><Relationship Id="rId6" Type="http://schemas.openxmlformats.org/officeDocument/2006/relationships/hyperlink" Target="http://www.cssd11.k12.co.us/doi/healthpe/HPEGrade6" TargetMode="External"/><Relationship Id="rId11" Type="http://schemas.openxmlformats.org/officeDocument/2006/relationships/image" Target="media/image3.png"/><Relationship Id="rId5" Type="http://schemas.openxmlformats.org/officeDocument/2006/relationships/hyperlink" Target="http://www.choosingthebest.com" TargetMode="External"/><Relationship Id="rId15" Type="http://schemas.openxmlformats.org/officeDocument/2006/relationships/image" Target="http://www.cssd11.k12.co.us/doi/math/images/1ck.gif" TargetMode="External"/><Relationship Id="rId10" Type="http://schemas.openxmlformats.org/officeDocument/2006/relationships/image" Target="http://www.cssd11.k12.co.us/doi/math/images/2ck.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ssd11.k12.co.us/doi/math/images/2ck.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Lawaynta Wiggins</dc:creator>
  <cp:keywords/>
  <dc:description/>
  <cp:lastModifiedBy>Lawaynta Wiggins</cp:lastModifiedBy>
  <cp:revision>1</cp:revision>
  <dcterms:created xsi:type="dcterms:W3CDTF">2014-09-09T18:36:00Z</dcterms:created>
  <dcterms:modified xsi:type="dcterms:W3CDTF">2014-09-09T18:43:00Z</dcterms:modified>
</cp:coreProperties>
</file>